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AB3E" w14:textId="77777777" w:rsidR="00145557" w:rsidRDefault="00000000">
      <w:pPr>
        <w:spacing w:after="107" w:line="250" w:lineRule="auto"/>
        <w:ind w:left="10" w:right="246"/>
        <w:jc w:val="center"/>
      </w:pPr>
      <w:r>
        <w:rPr>
          <w:b/>
        </w:rPr>
        <w:t>TELANGANA STATE PUBLIC SERVICE COMMISSION: HYDERABAD</w:t>
      </w:r>
      <w:r>
        <w:t xml:space="preserve"> </w:t>
      </w:r>
    </w:p>
    <w:p w14:paraId="5891587E" w14:textId="77777777" w:rsidR="00145557" w:rsidRDefault="00000000">
      <w:pPr>
        <w:pStyle w:val="Heading1"/>
        <w:spacing w:after="98"/>
        <w:ind w:left="14" w:right="249"/>
      </w:pPr>
      <w:r>
        <w:t>NOTIFICATION NO. 21/2022, DATED:08/12/2022</w:t>
      </w:r>
      <w:r>
        <w:rPr>
          <w:u w:val="none"/>
        </w:rPr>
        <w:t xml:space="preserve"> </w:t>
      </w:r>
      <w:r>
        <w:t>DRUGS INSPECTOR IN DRUGS CONTROL ADMINISTRATION DEPARTMENT</w:t>
      </w:r>
      <w:r>
        <w:rPr>
          <w:u w:val="none"/>
        </w:rPr>
        <w:t xml:space="preserve">  </w:t>
      </w:r>
    </w:p>
    <w:p w14:paraId="5AFCB3FC" w14:textId="77777777" w:rsidR="00145557" w:rsidRDefault="00000000">
      <w:pPr>
        <w:pStyle w:val="Heading2"/>
        <w:spacing w:after="113" w:line="250" w:lineRule="auto"/>
        <w:ind w:right="242"/>
      </w:pPr>
      <w:r>
        <w:rPr>
          <w:u w:val="none"/>
        </w:rPr>
        <w:t xml:space="preserve">(GENERAL RECRUITMENT) </w:t>
      </w:r>
    </w:p>
    <w:p w14:paraId="2B91BF10" w14:textId="77777777" w:rsidR="00145557" w:rsidRDefault="00000000">
      <w:pPr>
        <w:spacing w:after="109" w:line="248" w:lineRule="auto"/>
        <w:ind w:left="36" w:right="0"/>
        <w:jc w:val="left"/>
      </w:pPr>
      <w:r>
        <w:rPr>
          <w:b/>
          <w:u w:val="single" w:color="000000"/>
        </w:rPr>
        <w:t>PARA – I:</w:t>
      </w:r>
      <w:r>
        <w:rPr>
          <w:b/>
        </w:rPr>
        <w:t xml:space="preserve"> </w:t>
      </w:r>
    </w:p>
    <w:p w14:paraId="115B8D9A" w14:textId="77777777" w:rsidR="00145557" w:rsidRDefault="00000000">
      <w:pPr>
        <w:numPr>
          <w:ilvl w:val="0"/>
          <w:numId w:val="1"/>
        </w:numPr>
        <w:spacing w:after="113"/>
        <w:ind w:right="272" w:hanging="360"/>
      </w:pPr>
      <w:r>
        <w:t xml:space="preserve">Applications are invited Online from qualified applicants through the proforma Application to be made available on Commission’s website </w:t>
      </w:r>
      <w:hyperlink r:id="rId8">
        <w:r>
          <w:rPr>
            <w:b/>
          </w:rPr>
          <w:t>(</w:t>
        </w:r>
      </w:hyperlink>
      <w:hyperlink r:id="rId9">
        <w:r>
          <w:rPr>
            <w:b/>
            <w:color w:val="0000FF"/>
            <w:u w:val="single" w:color="0000FF"/>
          </w:rPr>
          <w:t>https://www.tspsc.gov.in</w:t>
        </w:r>
      </w:hyperlink>
      <w:hyperlink r:id="rId10">
        <w:r>
          <w:rPr>
            <w:b/>
          </w:rPr>
          <w:t>)</w:t>
        </w:r>
      </w:hyperlink>
      <w:r>
        <w:t xml:space="preserve"> to the post of </w:t>
      </w:r>
      <w:r>
        <w:rPr>
          <w:b/>
        </w:rPr>
        <w:t xml:space="preserve">Drugs Inspector in Drugs Control Administration Department in the State of Telangana. </w:t>
      </w:r>
    </w:p>
    <w:p w14:paraId="0053F6AF" w14:textId="77777777" w:rsidR="00145557" w:rsidRDefault="00000000">
      <w:pPr>
        <w:numPr>
          <w:ilvl w:val="1"/>
          <w:numId w:val="1"/>
        </w:numPr>
        <w:spacing w:after="109"/>
        <w:ind w:right="272" w:hanging="271"/>
      </w:pPr>
      <w:r>
        <w:t xml:space="preserve">Submission of ONLINE applications starts from </w:t>
      </w:r>
      <w:r>
        <w:rPr>
          <w:b/>
        </w:rPr>
        <w:t xml:space="preserve">Dt. </w:t>
      </w:r>
      <w:r>
        <w:rPr>
          <w:b/>
          <w:u w:val="single" w:color="000000"/>
        </w:rPr>
        <w:t>16/12/2022.</w:t>
      </w:r>
      <w:r>
        <w:t xml:space="preserve"> </w:t>
      </w:r>
    </w:p>
    <w:p w14:paraId="302B51B8" w14:textId="77777777" w:rsidR="00145557" w:rsidRDefault="00000000">
      <w:pPr>
        <w:numPr>
          <w:ilvl w:val="1"/>
          <w:numId w:val="1"/>
        </w:numPr>
        <w:spacing w:after="112"/>
        <w:ind w:right="272" w:hanging="271"/>
      </w:pPr>
      <w:r>
        <w:t xml:space="preserve">Last date and time for submission of ONLINE applications is </w:t>
      </w:r>
      <w:proofErr w:type="spellStart"/>
      <w:r>
        <w:t>upto</w:t>
      </w:r>
      <w:proofErr w:type="spellEnd"/>
      <w:r>
        <w:t xml:space="preserve"> 5.00 PM on</w:t>
      </w:r>
      <w:r>
        <w:rPr>
          <w:b/>
        </w:rPr>
        <w:t xml:space="preserve"> </w:t>
      </w:r>
      <w:r>
        <w:rPr>
          <w:b/>
          <w:u w:val="single" w:color="000000"/>
        </w:rPr>
        <w:t>05/01/2023.</w:t>
      </w:r>
      <w:r>
        <w:rPr>
          <w:u w:val="single" w:color="000000"/>
        </w:rPr>
        <w:t xml:space="preserve">  The payment of Fee will be accepted </w:t>
      </w:r>
      <w:proofErr w:type="spellStart"/>
      <w:r>
        <w:rPr>
          <w:u w:val="single" w:color="000000"/>
        </w:rPr>
        <w:t>upto</w:t>
      </w:r>
      <w:proofErr w:type="spellEnd"/>
      <w:r>
        <w:rPr>
          <w:u w:val="single" w:color="000000"/>
        </w:rPr>
        <w:t xml:space="preserve"> </w:t>
      </w:r>
      <w:r>
        <w:rPr>
          <w:b/>
          <w:u w:val="single" w:color="000000"/>
        </w:rPr>
        <w:t>5:00 P.M</w:t>
      </w:r>
      <w:r>
        <w:rPr>
          <w:color w:val="0000CC"/>
          <w:u w:val="single" w:color="000000"/>
        </w:rPr>
        <w:t xml:space="preserve"> </w:t>
      </w:r>
      <w:r>
        <w:rPr>
          <w:u w:val="single" w:color="000000"/>
        </w:rPr>
        <w:t>of last date for</w:t>
      </w:r>
      <w:r>
        <w:t xml:space="preserve"> </w:t>
      </w:r>
      <w:r>
        <w:rPr>
          <w:u w:val="single" w:color="000000"/>
        </w:rPr>
        <w:t>submission.</w:t>
      </w:r>
      <w:r>
        <w:t xml:space="preserve"> </w:t>
      </w:r>
    </w:p>
    <w:p w14:paraId="08EAD7E4" w14:textId="77777777" w:rsidR="00145557" w:rsidRDefault="00000000">
      <w:pPr>
        <w:numPr>
          <w:ilvl w:val="0"/>
          <w:numId w:val="1"/>
        </w:numPr>
        <w:ind w:right="272" w:hanging="360"/>
      </w:pPr>
      <w:r>
        <w:t xml:space="preserve">The details of vacancies are given </w:t>
      </w:r>
      <w:proofErr w:type="gramStart"/>
      <w:r>
        <w:t>below:-</w:t>
      </w:r>
      <w:proofErr w:type="gramEnd"/>
      <w:r>
        <w:t xml:space="preserve"> </w:t>
      </w:r>
    </w:p>
    <w:tbl>
      <w:tblPr>
        <w:tblStyle w:val="TableGrid"/>
        <w:tblW w:w="9112" w:type="dxa"/>
        <w:tblInd w:w="166" w:type="dxa"/>
        <w:tblCellMar>
          <w:top w:w="12" w:type="dxa"/>
          <w:left w:w="108" w:type="dxa"/>
          <w:bottom w:w="0" w:type="dxa"/>
          <w:right w:w="115" w:type="dxa"/>
        </w:tblCellMar>
        <w:tblLook w:val="04A0" w:firstRow="1" w:lastRow="0" w:firstColumn="1" w:lastColumn="0" w:noHBand="0" w:noVBand="1"/>
      </w:tblPr>
      <w:tblGrid>
        <w:gridCol w:w="809"/>
        <w:gridCol w:w="3056"/>
        <w:gridCol w:w="1918"/>
        <w:gridCol w:w="1671"/>
        <w:gridCol w:w="1658"/>
      </w:tblGrid>
      <w:tr w:rsidR="00145557" w14:paraId="6C64E325" w14:textId="77777777">
        <w:trPr>
          <w:trHeight w:val="769"/>
        </w:trPr>
        <w:tc>
          <w:tcPr>
            <w:tcW w:w="809" w:type="dxa"/>
            <w:tcBorders>
              <w:top w:val="single" w:sz="4" w:space="0" w:color="000000"/>
              <w:left w:val="single" w:sz="4" w:space="0" w:color="000000"/>
              <w:bottom w:val="single" w:sz="4" w:space="0" w:color="000000"/>
              <w:right w:val="single" w:sz="4" w:space="0" w:color="000000"/>
            </w:tcBorders>
            <w:vAlign w:val="center"/>
          </w:tcPr>
          <w:p w14:paraId="3468F1BD" w14:textId="77777777" w:rsidR="00145557" w:rsidRDefault="00000000">
            <w:pPr>
              <w:spacing w:after="0" w:line="259" w:lineRule="auto"/>
              <w:ind w:left="6" w:right="0" w:firstLine="0"/>
              <w:jc w:val="center"/>
            </w:pPr>
            <w:r>
              <w:rPr>
                <w:b/>
              </w:rPr>
              <w:t xml:space="preserve">Sl. </w:t>
            </w:r>
          </w:p>
          <w:p w14:paraId="390EA412" w14:textId="77777777" w:rsidR="00145557" w:rsidRDefault="00000000">
            <w:pPr>
              <w:spacing w:after="0" w:line="259" w:lineRule="auto"/>
              <w:ind w:left="4" w:right="0" w:firstLine="0"/>
              <w:jc w:val="center"/>
            </w:pPr>
            <w:r>
              <w:rPr>
                <w:b/>
              </w:rPr>
              <w:t xml:space="preserve">No. </w:t>
            </w:r>
          </w:p>
        </w:tc>
        <w:tc>
          <w:tcPr>
            <w:tcW w:w="3056" w:type="dxa"/>
            <w:tcBorders>
              <w:top w:val="single" w:sz="4" w:space="0" w:color="000000"/>
              <w:left w:val="single" w:sz="4" w:space="0" w:color="000000"/>
              <w:bottom w:val="single" w:sz="4" w:space="0" w:color="000000"/>
              <w:right w:val="single" w:sz="4" w:space="0" w:color="000000"/>
            </w:tcBorders>
            <w:vAlign w:val="center"/>
          </w:tcPr>
          <w:p w14:paraId="01B91A2A" w14:textId="77777777" w:rsidR="00145557" w:rsidRDefault="00000000">
            <w:pPr>
              <w:spacing w:after="0" w:line="259" w:lineRule="auto"/>
              <w:ind w:left="7" w:right="0" w:firstLine="0"/>
              <w:jc w:val="center"/>
            </w:pPr>
            <w:r>
              <w:rPr>
                <w:b/>
              </w:rPr>
              <w:t xml:space="preserve">Name of the Post   </w:t>
            </w:r>
          </w:p>
        </w:tc>
        <w:tc>
          <w:tcPr>
            <w:tcW w:w="1918" w:type="dxa"/>
            <w:tcBorders>
              <w:top w:val="single" w:sz="4" w:space="0" w:color="000000"/>
              <w:left w:val="single" w:sz="4" w:space="0" w:color="000000"/>
              <w:bottom w:val="single" w:sz="4" w:space="0" w:color="000000"/>
              <w:right w:val="single" w:sz="4" w:space="0" w:color="000000"/>
            </w:tcBorders>
            <w:vAlign w:val="center"/>
          </w:tcPr>
          <w:p w14:paraId="352D65A5" w14:textId="77777777" w:rsidR="00145557" w:rsidRDefault="00000000">
            <w:pPr>
              <w:spacing w:after="0" w:line="259" w:lineRule="auto"/>
              <w:ind w:left="3" w:right="0" w:firstLine="0"/>
              <w:jc w:val="center"/>
            </w:pPr>
            <w:r>
              <w:rPr>
                <w:b/>
              </w:rPr>
              <w:t xml:space="preserve"> No. of </w:t>
            </w:r>
          </w:p>
          <w:p w14:paraId="29A1411D" w14:textId="77777777" w:rsidR="00145557" w:rsidRDefault="00000000">
            <w:pPr>
              <w:spacing w:after="0" w:line="259" w:lineRule="auto"/>
              <w:ind w:left="7" w:right="0" w:firstLine="0"/>
              <w:jc w:val="center"/>
            </w:pPr>
            <w:r>
              <w:rPr>
                <w:b/>
              </w:rPr>
              <w:t xml:space="preserve">Vacancies </w:t>
            </w:r>
          </w:p>
        </w:tc>
        <w:tc>
          <w:tcPr>
            <w:tcW w:w="1671" w:type="dxa"/>
            <w:tcBorders>
              <w:top w:val="single" w:sz="4" w:space="0" w:color="000000"/>
              <w:left w:val="single" w:sz="4" w:space="0" w:color="000000"/>
              <w:bottom w:val="single" w:sz="4" w:space="0" w:color="000000"/>
              <w:right w:val="single" w:sz="4" w:space="0" w:color="000000"/>
            </w:tcBorders>
          </w:tcPr>
          <w:p w14:paraId="2A4BBBAB" w14:textId="77777777" w:rsidR="00145557" w:rsidRDefault="00000000">
            <w:pPr>
              <w:spacing w:after="0" w:line="259" w:lineRule="auto"/>
              <w:ind w:left="5" w:right="0" w:firstLine="0"/>
              <w:jc w:val="center"/>
            </w:pPr>
            <w:r>
              <w:rPr>
                <w:b/>
              </w:rPr>
              <w:t xml:space="preserve">Age as on </w:t>
            </w:r>
          </w:p>
          <w:p w14:paraId="366B698F" w14:textId="77777777" w:rsidR="00145557" w:rsidRDefault="00000000">
            <w:pPr>
              <w:spacing w:after="0" w:line="259" w:lineRule="auto"/>
              <w:ind w:left="0" w:right="0" w:firstLine="0"/>
              <w:jc w:val="center"/>
            </w:pPr>
            <w:r>
              <w:rPr>
                <w:b/>
              </w:rPr>
              <w:t xml:space="preserve">01/07/2022 Min. Max. </w:t>
            </w:r>
          </w:p>
        </w:tc>
        <w:tc>
          <w:tcPr>
            <w:tcW w:w="1658" w:type="dxa"/>
            <w:tcBorders>
              <w:top w:val="single" w:sz="4" w:space="0" w:color="000000"/>
              <w:left w:val="single" w:sz="4" w:space="0" w:color="000000"/>
              <w:bottom w:val="single" w:sz="4" w:space="0" w:color="000000"/>
              <w:right w:val="single" w:sz="4" w:space="0" w:color="000000"/>
            </w:tcBorders>
            <w:vAlign w:val="center"/>
          </w:tcPr>
          <w:p w14:paraId="51BD7601" w14:textId="77777777" w:rsidR="00145557" w:rsidRDefault="00000000">
            <w:pPr>
              <w:spacing w:after="0" w:line="259" w:lineRule="auto"/>
              <w:ind w:left="0" w:right="0" w:firstLine="0"/>
              <w:jc w:val="center"/>
            </w:pPr>
            <w:r>
              <w:rPr>
                <w:b/>
              </w:rPr>
              <w:t xml:space="preserve">Scale of Pay Rs. </w:t>
            </w:r>
          </w:p>
        </w:tc>
      </w:tr>
      <w:tr w:rsidR="00145557" w14:paraId="2D73DFF7" w14:textId="77777777">
        <w:trPr>
          <w:trHeight w:val="636"/>
        </w:trPr>
        <w:tc>
          <w:tcPr>
            <w:tcW w:w="809" w:type="dxa"/>
            <w:tcBorders>
              <w:top w:val="single" w:sz="4" w:space="0" w:color="000000"/>
              <w:left w:val="single" w:sz="4" w:space="0" w:color="000000"/>
              <w:bottom w:val="single" w:sz="4" w:space="0" w:color="000000"/>
              <w:right w:val="single" w:sz="4" w:space="0" w:color="000000"/>
            </w:tcBorders>
          </w:tcPr>
          <w:p w14:paraId="756AFA06" w14:textId="77777777" w:rsidR="00145557" w:rsidRDefault="00000000">
            <w:pPr>
              <w:spacing w:after="0" w:line="259" w:lineRule="auto"/>
              <w:ind w:left="5" w:right="0" w:firstLine="0"/>
              <w:jc w:val="center"/>
            </w:pPr>
            <w:r>
              <w:t xml:space="preserve">01 </w:t>
            </w:r>
          </w:p>
        </w:tc>
        <w:tc>
          <w:tcPr>
            <w:tcW w:w="3056" w:type="dxa"/>
            <w:tcBorders>
              <w:top w:val="single" w:sz="4" w:space="0" w:color="000000"/>
              <w:left w:val="single" w:sz="4" w:space="0" w:color="000000"/>
              <w:bottom w:val="single" w:sz="4" w:space="0" w:color="000000"/>
              <w:right w:val="single" w:sz="4" w:space="0" w:color="000000"/>
            </w:tcBorders>
          </w:tcPr>
          <w:p w14:paraId="2406B47D" w14:textId="77777777" w:rsidR="00145557" w:rsidRDefault="00000000">
            <w:pPr>
              <w:spacing w:after="0" w:line="259" w:lineRule="auto"/>
              <w:ind w:left="0" w:right="0" w:firstLine="0"/>
              <w:jc w:val="left"/>
            </w:pPr>
            <w:r>
              <w:t xml:space="preserve">Drugs Inspector </w:t>
            </w:r>
          </w:p>
        </w:tc>
        <w:tc>
          <w:tcPr>
            <w:tcW w:w="1918" w:type="dxa"/>
            <w:tcBorders>
              <w:top w:val="single" w:sz="4" w:space="0" w:color="000000"/>
              <w:left w:val="single" w:sz="4" w:space="0" w:color="000000"/>
              <w:bottom w:val="single" w:sz="4" w:space="0" w:color="000000"/>
              <w:right w:val="single" w:sz="4" w:space="0" w:color="000000"/>
            </w:tcBorders>
          </w:tcPr>
          <w:p w14:paraId="3046E013" w14:textId="77777777" w:rsidR="00145557" w:rsidRDefault="00000000">
            <w:pPr>
              <w:spacing w:after="0" w:line="259" w:lineRule="auto"/>
              <w:ind w:left="5" w:right="0" w:firstLine="0"/>
              <w:jc w:val="center"/>
            </w:pPr>
            <w:r>
              <w:t xml:space="preserve">18 </w:t>
            </w:r>
          </w:p>
        </w:tc>
        <w:tc>
          <w:tcPr>
            <w:tcW w:w="1671" w:type="dxa"/>
            <w:tcBorders>
              <w:top w:val="single" w:sz="4" w:space="0" w:color="000000"/>
              <w:left w:val="single" w:sz="4" w:space="0" w:color="000000"/>
              <w:bottom w:val="single" w:sz="4" w:space="0" w:color="000000"/>
              <w:right w:val="single" w:sz="4" w:space="0" w:color="000000"/>
            </w:tcBorders>
          </w:tcPr>
          <w:p w14:paraId="2A0F0961" w14:textId="77777777" w:rsidR="00145557" w:rsidRDefault="00000000">
            <w:pPr>
              <w:spacing w:after="0" w:line="259" w:lineRule="auto"/>
              <w:ind w:left="5" w:right="0" w:firstLine="0"/>
              <w:jc w:val="center"/>
            </w:pPr>
            <w:r>
              <w:t xml:space="preserve">18-44 </w:t>
            </w:r>
          </w:p>
        </w:tc>
        <w:tc>
          <w:tcPr>
            <w:tcW w:w="1658" w:type="dxa"/>
            <w:tcBorders>
              <w:top w:val="single" w:sz="4" w:space="0" w:color="000000"/>
              <w:left w:val="single" w:sz="4" w:space="0" w:color="000000"/>
              <w:bottom w:val="single" w:sz="4" w:space="0" w:color="000000"/>
              <w:right w:val="single" w:sz="4" w:space="0" w:color="000000"/>
            </w:tcBorders>
          </w:tcPr>
          <w:p w14:paraId="1DE784DD" w14:textId="77777777" w:rsidR="00145557" w:rsidRDefault="00000000">
            <w:pPr>
              <w:spacing w:after="0" w:line="259" w:lineRule="auto"/>
              <w:ind w:left="10" w:right="0" w:firstLine="0"/>
              <w:jc w:val="center"/>
            </w:pPr>
            <w:r>
              <w:t>51,320–</w:t>
            </w:r>
          </w:p>
          <w:p w14:paraId="55E0D5B8" w14:textId="77777777" w:rsidR="00145557" w:rsidRDefault="00000000">
            <w:pPr>
              <w:spacing w:after="0" w:line="259" w:lineRule="auto"/>
              <w:ind w:left="9" w:right="0" w:firstLine="0"/>
              <w:jc w:val="center"/>
            </w:pPr>
            <w:r>
              <w:t xml:space="preserve">1,27,310/- </w:t>
            </w:r>
          </w:p>
        </w:tc>
      </w:tr>
    </w:tbl>
    <w:p w14:paraId="5163E4B1" w14:textId="77777777" w:rsidR="00145557" w:rsidRDefault="00000000">
      <w:pPr>
        <w:spacing w:after="264" w:line="259" w:lineRule="auto"/>
        <w:ind w:left="41" w:right="0" w:firstLine="0"/>
        <w:jc w:val="left"/>
      </w:pPr>
      <w:r>
        <w:rPr>
          <w:b/>
          <w:sz w:val="6"/>
        </w:rPr>
        <w:t xml:space="preserve"> </w:t>
      </w:r>
    </w:p>
    <w:p w14:paraId="00492B9A" w14:textId="77777777" w:rsidR="00145557" w:rsidRDefault="00000000">
      <w:pPr>
        <w:spacing w:after="113" w:line="249" w:lineRule="auto"/>
        <w:ind w:left="36" w:right="271"/>
      </w:pPr>
      <w:r>
        <w:rPr>
          <w:b/>
        </w:rPr>
        <w:t xml:space="preserve">(The </w:t>
      </w:r>
      <w:r>
        <w:rPr>
          <w:b/>
          <w:u w:val="single" w:color="000000"/>
        </w:rPr>
        <w:t>Details of Vacancies</w:t>
      </w:r>
      <w:r>
        <w:rPr>
          <w:b/>
        </w:rPr>
        <w:t xml:space="preserve"> i.e., Community-wise, EWS, Sports Category, Multi Zone and Gender-wise (General/Women) may be seen at </w:t>
      </w:r>
      <w:r>
        <w:rPr>
          <w:b/>
          <w:u w:val="single" w:color="000000"/>
        </w:rPr>
        <w:t>Annexure-I</w:t>
      </w:r>
      <w:r>
        <w:rPr>
          <w:b/>
        </w:rPr>
        <w:t xml:space="preserve">.)    </w:t>
      </w:r>
    </w:p>
    <w:p w14:paraId="121A697F" w14:textId="77777777" w:rsidR="00145557" w:rsidRDefault="00000000">
      <w:pPr>
        <w:spacing w:after="112"/>
        <w:ind w:left="7" w:right="272"/>
      </w:pPr>
      <w:r>
        <w:rPr>
          <w:b/>
        </w:rPr>
        <w:t xml:space="preserve">IMPORTANT </w:t>
      </w:r>
      <w:proofErr w:type="gramStart"/>
      <w:r>
        <w:rPr>
          <w:b/>
        </w:rPr>
        <w:t>NOTE:-</w:t>
      </w:r>
      <w:proofErr w:type="gramEnd"/>
      <w:r>
        <w:rPr>
          <w:b/>
        </w:rPr>
        <w:t xml:space="preserve"> </w:t>
      </w:r>
      <w:r>
        <w:t>The number of vacancies are subject to variation on intimation being received from the Department concerned.</w:t>
      </w:r>
      <w:r>
        <w:rPr>
          <w:b/>
        </w:rPr>
        <w:t xml:space="preserve"> </w:t>
      </w:r>
      <w:r>
        <w:t xml:space="preserve">Addition of vacancies if any, will be accepted only before the date of examination and an addendum to that effect will be issued.  Deletion of vacancies if any, can be </w:t>
      </w:r>
      <w:proofErr w:type="gramStart"/>
      <w:r>
        <w:t>effected</w:t>
      </w:r>
      <w:proofErr w:type="gramEnd"/>
      <w:r>
        <w:t xml:space="preserve"> </w:t>
      </w:r>
      <w:proofErr w:type="spellStart"/>
      <w:r>
        <w:t>upto</w:t>
      </w:r>
      <w:proofErr w:type="spellEnd"/>
      <w:r>
        <w:t xml:space="preserve"> the declaration of result. </w:t>
      </w:r>
    </w:p>
    <w:p w14:paraId="1A4DE99C" w14:textId="77777777" w:rsidR="00145557" w:rsidRDefault="00000000">
      <w:pPr>
        <w:numPr>
          <w:ilvl w:val="0"/>
          <w:numId w:val="1"/>
        </w:numPr>
        <w:spacing w:after="111" w:line="249" w:lineRule="auto"/>
        <w:ind w:right="272" w:hanging="360"/>
      </w:pPr>
      <w:r>
        <w:rPr>
          <w:b/>
        </w:rPr>
        <w:t>(</w:t>
      </w:r>
      <w:proofErr w:type="spellStart"/>
      <w:r>
        <w:rPr>
          <w:b/>
        </w:rPr>
        <w:t>i</w:t>
      </w:r>
      <w:proofErr w:type="spellEnd"/>
      <w:r>
        <w:rPr>
          <w:b/>
        </w:rPr>
        <w:t>) The Examination (Objective Type) is likely to be held in the Month of</w:t>
      </w:r>
      <w:r>
        <w:rPr>
          <w:b/>
          <w:u w:val="single" w:color="000000"/>
        </w:rPr>
        <w:t xml:space="preserve"> May/June2023</w:t>
      </w:r>
      <w:r>
        <w:rPr>
          <w:b/>
        </w:rPr>
        <w:t xml:space="preserve"> and the Commission reserves the right to conduct the Examination either through COMPUTER BASED RECRUITMENT TEST (CBRT) OR OFFLINE OMR BASED EXAMINATION OF OBJECTIVE TYPE. </w:t>
      </w:r>
    </w:p>
    <w:p w14:paraId="3A07B78E" w14:textId="77777777" w:rsidR="00145557" w:rsidRDefault="00000000">
      <w:pPr>
        <w:numPr>
          <w:ilvl w:val="1"/>
          <w:numId w:val="2"/>
        </w:numPr>
        <w:spacing w:after="107" w:line="249" w:lineRule="auto"/>
        <w:ind w:right="271" w:hanging="393"/>
      </w:pPr>
      <w:r>
        <w:rPr>
          <w:b/>
        </w:rPr>
        <w:t xml:space="preserve">Exact date for the above examination will be announced later. </w:t>
      </w:r>
    </w:p>
    <w:p w14:paraId="5519A339" w14:textId="77777777" w:rsidR="00145557" w:rsidRDefault="00000000">
      <w:pPr>
        <w:numPr>
          <w:ilvl w:val="1"/>
          <w:numId w:val="2"/>
        </w:numPr>
        <w:spacing w:after="110" w:line="249" w:lineRule="auto"/>
        <w:ind w:right="271" w:hanging="393"/>
      </w:pPr>
      <w:r>
        <w:rPr>
          <w:b/>
        </w:rPr>
        <w:t xml:space="preserve">Hall Tickets can be downloaded from 7 days prior to the examination. </w:t>
      </w:r>
    </w:p>
    <w:p w14:paraId="5397AF8D" w14:textId="77777777" w:rsidR="00145557" w:rsidRDefault="00000000">
      <w:pPr>
        <w:numPr>
          <w:ilvl w:val="1"/>
          <w:numId w:val="2"/>
        </w:numPr>
        <w:spacing w:after="5" w:line="249" w:lineRule="auto"/>
        <w:ind w:right="271" w:hanging="393"/>
      </w:pPr>
      <w:r>
        <w:rPr>
          <w:b/>
        </w:rPr>
        <w:t xml:space="preserve">Candidates are instructed to read the instructions at Annexure-IV of this Notification and Instructions printed on the Hall Ticket carefully. </w:t>
      </w:r>
    </w:p>
    <w:p w14:paraId="7D3698FF" w14:textId="77777777" w:rsidR="00145557" w:rsidRDefault="00000000">
      <w:pPr>
        <w:spacing w:after="305" w:line="259" w:lineRule="auto"/>
        <w:ind w:left="398" w:right="0" w:firstLine="0"/>
        <w:jc w:val="left"/>
      </w:pPr>
      <w:r>
        <w:rPr>
          <w:b/>
          <w:sz w:val="2"/>
        </w:rPr>
        <w:t xml:space="preserve"> </w:t>
      </w:r>
    </w:p>
    <w:p w14:paraId="32987A9B" w14:textId="77777777" w:rsidR="00145557" w:rsidRDefault="00000000">
      <w:pPr>
        <w:numPr>
          <w:ilvl w:val="0"/>
          <w:numId w:val="1"/>
        </w:numPr>
        <w:ind w:right="272" w:hanging="360"/>
      </w:pPr>
      <w:r>
        <w:t>Before applying for the posts, candidates shall register themselves on the One Time Registration (</w:t>
      </w:r>
      <w:r>
        <w:rPr>
          <w:b/>
        </w:rPr>
        <w:t>OTR</w:t>
      </w:r>
      <w:r>
        <w:t>) through the Official Website of TSPSC</w:t>
      </w:r>
      <w:r>
        <w:rPr>
          <w:b/>
        </w:rPr>
        <w:t xml:space="preserve"> </w:t>
      </w:r>
      <w:hyperlink r:id="rId11">
        <w:r>
          <w:rPr>
            <w:b/>
          </w:rPr>
          <w:t>(</w:t>
        </w:r>
      </w:hyperlink>
      <w:hyperlink r:id="rId12">
        <w:r>
          <w:rPr>
            <w:b/>
            <w:color w:val="0000FF"/>
            <w:u w:val="single" w:color="0000FF"/>
          </w:rPr>
          <w:t>https://www.tspsc.gov.in</w:t>
        </w:r>
      </w:hyperlink>
      <w:hyperlink r:id="rId13">
        <w:r>
          <w:rPr>
            <w:b/>
          </w:rPr>
          <w:t>)</w:t>
        </w:r>
      </w:hyperlink>
      <w:r>
        <w:t xml:space="preserve">.  </w:t>
      </w:r>
    </w:p>
    <w:p w14:paraId="1EA44B7A" w14:textId="77777777" w:rsidR="00145557" w:rsidRDefault="00000000">
      <w:pPr>
        <w:ind w:left="411" w:right="272"/>
      </w:pPr>
      <w:r>
        <w:t xml:space="preserve">Those who have registered in OTR already shall apply by login to their profile using their TSPSC ID and Date of Birth as provided in OTR.  (In case if the candidate has forgotten the TSPSC ID, the candidate has to visit the TSPSC website and click on the link “Know Your </w:t>
      </w:r>
    </w:p>
    <w:p w14:paraId="1FF03F85" w14:textId="77777777" w:rsidR="00145557" w:rsidRDefault="00000000">
      <w:pPr>
        <w:spacing w:after="114"/>
        <w:ind w:left="411" w:right="272"/>
      </w:pPr>
      <w:r>
        <w:t xml:space="preserve">TSPSC_ID” and enter the Aadhar Number and Date of Birth and get the TSPSC-ID). If the candidate did not register Aadhar Number in OTR, candidate has to enter either his/her registered mobile number or Name and Date of Birth to get the TSPSC ID).   </w:t>
      </w:r>
    </w:p>
    <w:p w14:paraId="5EC18DA2" w14:textId="77777777" w:rsidR="00145557" w:rsidRDefault="00000000">
      <w:pPr>
        <w:spacing w:after="112"/>
        <w:ind w:left="988" w:right="272" w:hanging="991"/>
      </w:pPr>
      <w:proofErr w:type="gramStart"/>
      <w:r>
        <w:rPr>
          <w:b/>
          <w:u w:val="single" w:color="000000"/>
        </w:rPr>
        <w:t>Note</w:t>
      </w:r>
      <w:r>
        <w:rPr>
          <w:b/>
        </w:rPr>
        <w:t>:-</w:t>
      </w:r>
      <w:proofErr w:type="gramEnd"/>
      <w:r>
        <w:rPr>
          <w:b/>
        </w:rPr>
        <w:t xml:space="preserve"> </w:t>
      </w:r>
      <w:proofErr w:type="spellStart"/>
      <w:r>
        <w:t>i</w:t>
      </w:r>
      <w:proofErr w:type="spellEnd"/>
      <w:r>
        <w:t xml:space="preserve">) One Time Registration is not considered as an application for any post under any circumstances.  </w:t>
      </w:r>
    </w:p>
    <w:p w14:paraId="42636228" w14:textId="77777777" w:rsidR="00145557" w:rsidRDefault="00000000">
      <w:pPr>
        <w:ind w:left="1032" w:right="272" w:hanging="271"/>
      </w:pPr>
      <w:r>
        <w:t xml:space="preserve">ii) The applicants are advised to retain their Mobile Number and email id registered in OTR for receiving OTP/SMS for further communication.   </w:t>
      </w:r>
    </w:p>
    <w:p w14:paraId="79B97E5B" w14:textId="77777777" w:rsidR="00145557" w:rsidRDefault="00000000">
      <w:pPr>
        <w:spacing w:after="127" w:line="259" w:lineRule="auto"/>
        <w:ind w:left="41" w:right="0" w:firstLine="0"/>
        <w:jc w:val="left"/>
      </w:pPr>
      <w:r>
        <w:rPr>
          <w:sz w:val="8"/>
        </w:rPr>
        <w:t xml:space="preserve"> </w:t>
      </w:r>
    </w:p>
    <w:p w14:paraId="5C31637D" w14:textId="77777777" w:rsidR="00145557" w:rsidRDefault="00000000">
      <w:pPr>
        <w:ind w:left="7" w:right="272"/>
      </w:pPr>
      <w:r>
        <w:rPr>
          <w:b/>
          <w:u w:val="single" w:color="000000"/>
        </w:rPr>
        <w:t>IMPORTANT NOTE:</w:t>
      </w:r>
      <w:r>
        <w:t xml:space="preserve"> Applicants are requested to keep the soft copy of the following documents ready while uploading their </w:t>
      </w:r>
      <w:proofErr w:type="gramStart"/>
      <w:r>
        <w:t>Applications</w:t>
      </w:r>
      <w:proofErr w:type="gramEnd"/>
      <w:r>
        <w:t xml:space="preserve"> and updating the OTRs. </w:t>
      </w:r>
    </w:p>
    <w:p w14:paraId="6DC2AB1E" w14:textId="77777777" w:rsidR="00145557" w:rsidRDefault="00000000">
      <w:pPr>
        <w:spacing w:after="144" w:line="259" w:lineRule="auto"/>
        <w:ind w:left="761" w:right="0" w:firstLine="0"/>
        <w:jc w:val="left"/>
      </w:pPr>
      <w:r>
        <w:rPr>
          <w:sz w:val="6"/>
        </w:rPr>
        <w:t xml:space="preserve"> </w:t>
      </w:r>
    </w:p>
    <w:p w14:paraId="602B8FA3" w14:textId="77777777" w:rsidR="00145557" w:rsidRDefault="00000000">
      <w:pPr>
        <w:numPr>
          <w:ilvl w:val="0"/>
          <w:numId w:val="3"/>
        </w:numPr>
        <w:ind w:right="272" w:hanging="492"/>
      </w:pPr>
      <w:r>
        <w:t xml:space="preserve">Aadhar Card /Voter ID / Pass Port / Driving License / Service ID Cards with (Photograph issued by Central/State/PSU/Public Limited Companies) / Passbook with (photograph by Bank / Post Office) / PAN Card. </w:t>
      </w:r>
    </w:p>
    <w:p w14:paraId="0232563B" w14:textId="77777777" w:rsidR="00145557" w:rsidRDefault="00000000">
      <w:pPr>
        <w:numPr>
          <w:ilvl w:val="0"/>
          <w:numId w:val="3"/>
        </w:numPr>
        <w:ind w:right="272" w:hanging="492"/>
      </w:pPr>
      <w:r>
        <w:t xml:space="preserve">Educational Qualifications i.e., SSC, Intermediate, Degree, Post-Graduation etc.,  </w:t>
      </w:r>
    </w:p>
    <w:p w14:paraId="6022CC21" w14:textId="77777777" w:rsidR="00145557" w:rsidRDefault="00000000">
      <w:pPr>
        <w:numPr>
          <w:ilvl w:val="0"/>
          <w:numId w:val="3"/>
        </w:numPr>
        <w:ind w:right="272" w:hanging="492"/>
      </w:pPr>
      <w:r>
        <w:t>Study (Bonafide) / Residence Certificate (1</w:t>
      </w:r>
      <w:r>
        <w:rPr>
          <w:vertAlign w:val="superscript"/>
        </w:rPr>
        <w:t>st</w:t>
      </w:r>
      <w:r>
        <w:t xml:space="preserve"> to 7</w:t>
      </w:r>
      <w:r>
        <w:rPr>
          <w:vertAlign w:val="superscript"/>
        </w:rPr>
        <w:t>th</w:t>
      </w:r>
      <w:r>
        <w:t xml:space="preserve"> Class period). </w:t>
      </w:r>
    </w:p>
    <w:p w14:paraId="31FDFEC2" w14:textId="77777777" w:rsidR="00145557" w:rsidRDefault="00000000">
      <w:pPr>
        <w:numPr>
          <w:ilvl w:val="0"/>
          <w:numId w:val="3"/>
        </w:numPr>
        <w:ind w:right="272" w:hanging="492"/>
      </w:pPr>
      <w:r>
        <w:lastRenderedPageBreak/>
        <w:t xml:space="preserve">Community Certificate (SC/ST/BC), Non-Creamy Layer Certificate in case of BCs issued by the competent authority of Telangana Government. </w:t>
      </w:r>
    </w:p>
    <w:p w14:paraId="7823311D" w14:textId="77777777" w:rsidR="00145557" w:rsidRDefault="00000000">
      <w:pPr>
        <w:numPr>
          <w:ilvl w:val="0"/>
          <w:numId w:val="3"/>
        </w:numPr>
        <w:ind w:right="272" w:hanging="492"/>
      </w:pPr>
      <w:r>
        <w:t xml:space="preserve">Income certificate for the Financial Year prior to the year of application issued by the competent authority of Telangana Government for claiming EWS reservation.  </w:t>
      </w:r>
    </w:p>
    <w:p w14:paraId="7920212A" w14:textId="77777777" w:rsidR="00145557" w:rsidRDefault="00000000">
      <w:pPr>
        <w:numPr>
          <w:ilvl w:val="0"/>
          <w:numId w:val="3"/>
        </w:numPr>
        <w:ind w:right="272" w:hanging="492"/>
      </w:pPr>
      <w:r>
        <w:t xml:space="preserve">Certificates claiming Sports, age relaxation for Ex-Servicemen.  </w:t>
      </w:r>
    </w:p>
    <w:p w14:paraId="60A53D5E" w14:textId="77777777" w:rsidR="00145557" w:rsidRDefault="00000000">
      <w:pPr>
        <w:numPr>
          <w:ilvl w:val="0"/>
          <w:numId w:val="4"/>
        </w:numPr>
        <w:spacing w:after="115"/>
        <w:ind w:right="272" w:hanging="360"/>
      </w:pPr>
      <w:r>
        <w:t xml:space="preserve">The applicants who possess requisite qualification may apply online by satisfying themselves about the terms and conditions of this recruitment.  </w:t>
      </w:r>
    </w:p>
    <w:p w14:paraId="3E303BC1" w14:textId="77777777" w:rsidR="00145557" w:rsidRDefault="00000000">
      <w:pPr>
        <w:numPr>
          <w:ilvl w:val="0"/>
          <w:numId w:val="4"/>
        </w:numPr>
        <w:ind w:right="272" w:hanging="360"/>
      </w:pPr>
      <w:r>
        <w:rPr>
          <w:b/>
          <w:u w:val="single" w:color="000000"/>
        </w:rPr>
        <w:t>EDUCATIONAL QUALIFICATIONS:</w:t>
      </w:r>
      <w:r>
        <w:rPr>
          <w:b/>
        </w:rPr>
        <w:t xml:space="preserve"> </w:t>
      </w:r>
      <w:r>
        <w:t xml:space="preserve">Applicants must possess the requisite qualifications as detailed below, specified in the relevant Service Rules, indented by the Department, </w:t>
      </w:r>
      <w:r>
        <w:rPr>
          <w:b/>
        </w:rPr>
        <w:t xml:space="preserve">as on the Date of Notification. </w:t>
      </w:r>
    </w:p>
    <w:tbl>
      <w:tblPr>
        <w:tblStyle w:val="TableGrid"/>
        <w:tblW w:w="9578" w:type="dxa"/>
        <w:tblInd w:w="-67" w:type="dxa"/>
        <w:tblCellMar>
          <w:top w:w="8" w:type="dxa"/>
          <w:left w:w="108" w:type="dxa"/>
          <w:bottom w:w="0" w:type="dxa"/>
          <w:right w:w="47" w:type="dxa"/>
        </w:tblCellMar>
        <w:tblLook w:val="04A0" w:firstRow="1" w:lastRow="0" w:firstColumn="1" w:lastColumn="0" w:noHBand="0" w:noVBand="1"/>
      </w:tblPr>
      <w:tblGrid>
        <w:gridCol w:w="629"/>
        <w:gridCol w:w="3673"/>
        <w:gridCol w:w="5276"/>
      </w:tblGrid>
      <w:tr w:rsidR="00145557" w14:paraId="348C27D1" w14:textId="77777777">
        <w:trPr>
          <w:trHeight w:val="730"/>
        </w:trPr>
        <w:tc>
          <w:tcPr>
            <w:tcW w:w="629" w:type="dxa"/>
            <w:tcBorders>
              <w:top w:val="single" w:sz="4" w:space="0" w:color="000000"/>
              <w:left w:val="single" w:sz="4" w:space="0" w:color="000000"/>
              <w:bottom w:val="single" w:sz="4" w:space="0" w:color="000000"/>
              <w:right w:val="single" w:sz="4" w:space="0" w:color="000000"/>
            </w:tcBorders>
            <w:vAlign w:val="center"/>
          </w:tcPr>
          <w:p w14:paraId="5B713793" w14:textId="77777777" w:rsidR="00145557" w:rsidRDefault="00000000">
            <w:pPr>
              <w:spacing w:after="0" w:line="259" w:lineRule="auto"/>
              <w:ind w:left="0" w:right="60" w:firstLine="0"/>
              <w:jc w:val="center"/>
            </w:pPr>
            <w:r>
              <w:rPr>
                <w:b/>
              </w:rPr>
              <w:t xml:space="preserve">Sl. </w:t>
            </w:r>
          </w:p>
          <w:p w14:paraId="216DE1CA" w14:textId="77777777" w:rsidR="00145557" w:rsidRDefault="00000000">
            <w:pPr>
              <w:spacing w:after="0" w:line="259" w:lineRule="auto"/>
              <w:ind w:left="29" w:right="0" w:firstLine="0"/>
              <w:jc w:val="left"/>
            </w:pPr>
            <w:r>
              <w:rPr>
                <w:b/>
              </w:rPr>
              <w:t xml:space="preserve">No. </w:t>
            </w:r>
          </w:p>
        </w:tc>
        <w:tc>
          <w:tcPr>
            <w:tcW w:w="3673" w:type="dxa"/>
            <w:tcBorders>
              <w:top w:val="single" w:sz="4" w:space="0" w:color="000000"/>
              <w:left w:val="single" w:sz="4" w:space="0" w:color="000000"/>
              <w:bottom w:val="single" w:sz="4" w:space="0" w:color="000000"/>
              <w:right w:val="single" w:sz="4" w:space="0" w:color="000000"/>
            </w:tcBorders>
            <w:vAlign w:val="center"/>
          </w:tcPr>
          <w:p w14:paraId="0F7BBEA1" w14:textId="77777777" w:rsidR="00145557" w:rsidRDefault="00000000">
            <w:pPr>
              <w:spacing w:after="0" w:line="259" w:lineRule="auto"/>
              <w:ind w:left="0" w:right="64" w:firstLine="0"/>
              <w:jc w:val="center"/>
            </w:pPr>
            <w:r>
              <w:rPr>
                <w:b/>
              </w:rPr>
              <w:t xml:space="preserve">Name </w:t>
            </w:r>
            <w:proofErr w:type="gramStart"/>
            <w:r>
              <w:rPr>
                <w:b/>
              </w:rPr>
              <w:t>of  the</w:t>
            </w:r>
            <w:proofErr w:type="gramEnd"/>
            <w:r>
              <w:rPr>
                <w:b/>
              </w:rPr>
              <w:t xml:space="preserve"> post </w:t>
            </w:r>
          </w:p>
        </w:tc>
        <w:tc>
          <w:tcPr>
            <w:tcW w:w="5276" w:type="dxa"/>
            <w:tcBorders>
              <w:top w:val="single" w:sz="4" w:space="0" w:color="000000"/>
              <w:left w:val="single" w:sz="4" w:space="0" w:color="000000"/>
              <w:bottom w:val="single" w:sz="4" w:space="0" w:color="000000"/>
              <w:right w:val="single" w:sz="4" w:space="0" w:color="000000"/>
            </w:tcBorders>
            <w:vAlign w:val="center"/>
          </w:tcPr>
          <w:p w14:paraId="194CDB77" w14:textId="77777777" w:rsidR="00145557" w:rsidRDefault="00000000">
            <w:pPr>
              <w:spacing w:after="0" w:line="259" w:lineRule="auto"/>
              <w:ind w:left="0" w:right="0" w:firstLine="0"/>
              <w:jc w:val="center"/>
            </w:pPr>
            <w:r>
              <w:rPr>
                <w:b/>
              </w:rPr>
              <w:t xml:space="preserve">Educational Qualifications as specified in the Service Rules of the department. </w:t>
            </w:r>
          </w:p>
        </w:tc>
      </w:tr>
      <w:tr w:rsidR="00145557" w14:paraId="0C3ACA22" w14:textId="77777777">
        <w:trPr>
          <w:trHeight w:val="1464"/>
        </w:trPr>
        <w:tc>
          <w:tcPr>
            <w:tcW w:w="629" w:type="dxa"/>
            <w:tcBorders>
              <w:top w:val="single" w:sz="4" w:space="0" w:color="000000"/>
              <w:left w:val="single" w:sz="4" w:space="0" w:color="000000"/>
              <w:bottom w:val="single" w:sz="4" w:space="0" w:color="000000"/>
              <w:right w:val="single" w:sz="4" w:space="0" w:color="000000"/>
            </w:tcBorders>
            <w:vAlign w:val="center"/>
          </w:tcPr>
          <w:p w14:paraId="7FE0509E" w14:textId="77777777" w:rsidR="00145557" w:rsidRDefault="00000000">
            <w:pPr>
              <w:spacing w:after="0" w:line="259" w:lineRule="auto"/>
              <w:ind w:left="0" w:right="0" w:firstLine="0"/>
              <w:jc w:val="left"/>
            </w:pPr>
            <w:r>
              <w:t xml:space="preserve">1 </w:t>
            </w:r>
          </w:p>
        </w:tc>
        <w:tc>
          <w:tcPr>
            <w:tcW w:w="3673" w:type="dxa"/>
            <w:tcBorders>
              <w:top w:val="single" w:sz="4" w:space="0" w:color="000000"/>
              <w:left w:val="single" w:sz="4" w:space="0" w:color="000000"/>
              <w:bottom w:val="single" w:sz="4" w:space="0" w:color="000000"/>
              <w:right w:val="single" w:sz="4" w:space="0" w:color="000000"/>
            </w:tcBorders>
            <w:vAlign w:val="center"/>
          </w:tcPr>
          <w:p w14:paraId="5B81B97A" w14:textId="77777777" w:rsidR="00145557" w:rsidRDefault="00000000">
            <w:pPr>
              <w:spacing w:after="0" w:line="259" w:lineRule="auto"/>
              <w:ind w:left="0" w:right="0" w:firstLine="0"/>
              <w:jc w:val="left"/>
            </w:pPr>
            <w:r>
              <w:t xml:space="preserve">Drugs Inspector </w:t>
            </w:r>
          </w:p>
        </w:tc>
        <w:tc>
          <w:tcPr>
            <w:tcW w:w="5276" w:type="dxa"/>
            <w:tcBorders>
              <w:top w:val="single" w:sz="4" w:space="0" w:color="000000"/>
              <w:left w:val="single" w:sz="4" w:space="0" w:color="000000"/>
              <w:bottom w:val="single" w:sz="4" w:space="0" w:color="000000"/>
              <w:right w:val="single" w:sz="4" w:space="0" w:color="000000"/>
            </w:tcBorders>
          </w:tcPr>
          <w:p w14:paraId="1AB575BC" w14:textId="77777777" w:rsidR="00145557" w:rsidRDefault="00000000">
            <w:pPr>
              <w:spacing w:after="144" w:line="259" w:lineRule="auto"/>
              <w:ind w:left="0" w:right="0" w:firstLine="0"/>
              <w:jc w:val="left"/>
            </w:pPr>
            <w:r>
              <w:rPr>
                <w:sz w:val="6"/>
              </w:rPr>
              <w:t xml:space="preserve"> </w:t>
            </w:r>
          </w:p>
          <w:p w14:paraId="3E725CCD" w14:textId="77777777" w:rsidR="00145557" w:rsidRDefault="00000000">
            <w:pPr>
              <w:spacing w:after="0" w:line="259" w:lineRule="auto"/>
              <w:ind w:left="0" w:right="0" w:firstLine="0"/>
              <w:jc w:val="left"/>
            </w:pPr>
            <w:r>
              <w:t xml:space="preserve">Must possess a Degree in Pharmacy </w:t>
            </w:r>
            <w:r>
              <w:rPr>
                <w:b/>
              </w:rPr>
              <w:t>(OR)</w:t>
            </w:r>
            <w:r>
              <w:t xml:space="preserve"> </w:t>
            </w:r>
          </w:p>
          <w:p w14:paraId="445F0475" w14:textId="77777777" w:rsidR="00145557" w:rsidRDefault="00000000">
            <w:pPr>
              <w:spacing w:after="0" w:line="259" w:lineRule="auto"/>
              <w:ind w:left="0" w:right="60" w:firstLine="0"/>
            </w:pPr>
            <w:r>
              <w:t xml:space="preserve">Pharmaceutical Science </w:t>
            </w:r>
            <w:r>
              <w:rPr>
                <w:b/>
              </w:rPr>
              <w:t>(OR)</w:t>
            </w:r>
            <w:r>
              <w:t xml:space="preserve"> </w:t>
            </w:r>
            <w:proofErr w:type="spellStart"/>
            <w:r>
              <w:t>Pharm.D</w:t>
            </w:r>
            <w:proofErr w:type="spellEnd"/>
            <w:r>
              <w:t xml:space="preserve"> </w:t>
            </w:r>
            <w:r>
              <w:rPr>
                <w:b/>
              </w:rPr>
              <w:t>(OR)</w:t>
            </w:r>
            <w:r>
              <w:t xml:space="preserve"> Medicine with specialization in Clinical Pharmacology </w:t>
            </w:r>
            <w:r>
              <w:rPr>
                <w:b/>
              </w:rPr>
              <w:t>or</w:t>
            </w:r>
            <w:r>
              <w:t xml:space="preserve"> Microbiology from a University established in India by law.  </w:t>
            </w:r>
          </w:p>
        </w:tc>
      </w:tr>
    </w:tbl>
    <w:p w14:paraId="466934B8" w14:textId="77777777" w:rsidR="00145557" w:rsidRDefault="00000000">
      <w:pPr>
        <w:spacing w:after="264" w:line="259" w:lineRule="auto"/>
        <w:ind w:left="41" w:right="0" w:firstLine="0"/>
        <w:jc w:val="left"/>
      </w:pPr>
      <w:r>
        <w:rPr>
          <w:b/>
          <w:sz w:val="6"/>
        </w:rPr>
        <w:t xml:space="preserve"> </w:t>
      </w:r>
    </w:p>
    <w:p w14:paraId="4D1863CA" w14:textId="77777777" w:rsidR="00145557" w:rsidRDefault="00000000">
      <w:pPr>
        <w:ind w:left="7" w:right="272"/>
      </w:pPr>
      <w:proofErr w:type="gramStart"/>
      <w:r>
        <w:rPr>
          <w:b/>
        </w:rPr>
        <w:t>N.B:-</w:t>
      </w:r>
      <w:proofErr w:type="gramEnd"/>
      <w:r>
        <w:rPr>
          <w:b/>
        </w:rPr>
        <w:t xml:space="preserve"> </w:t>
      </w:r>
      <w:proofErr w:type="spellStart"/>
      <w:r>
        <w:rPr>
          <w:b/>
        </w:rPr>
        <w:t>i</w:t>
      </w:r>
      <w:proofErr w:type="spellEnd"/>
      <w:r>
        <w:rPr>
          <w:b/>
        </w:rPr>
        <w:t xml:space="preserve">)  </w:t>
      </w:r>
      <w:r>
        <w:rPr>
          <w:b/>
          <w:u w:val="single" w:color="000000"/>
        </w:rPr>
        <w:t>Distance Education:-</w:t>
      </w:r>
      <w:r>
        <w:rPr>
          <w:b/>
        </w:rPr>
        <w:t xml:space="preserve"> </w:t>
      </w:r>
      <w:r>
        <w:t xml:space="preserve">The Applicants who have obtained requisite Degrees through </w:t>
      </w:r>
    </w:p>
    <w:p w14:paraId="3BB91A45" w14:textId="77777777" w:rsidR="00145557" w:rsidRDefault="00000000">
      <w:pPr>
        <w:spacing w:after="112"/>
        <w:ind w:left="951" w:right="272"/>
      </w:pPr>
      <w:r>
        <w:t xml:space="preserve">Open Universities / Distance Education mode are required to have recognition by the University Grants Commission / AICTE / Distance Education Bureau as the case may be.  Unless such Degrees have been recognised by the relevant Statutory Authority, they will not be accepted for purpose of Educational Qualification vide its Public Notice No. F.27-1/2012 (CPP-II), Dt. 27/06/2013. </w:t>
      </w:r>
      <w:r>
        <w:rPr>
          <w:u w:val="single" w:color="000000"/>
        </w:rPr>
        <w:t>(A university established or incorporated by</w:t>
      </w:r>
      <w:r>
        <w:t xml:space="preserve"> </w:t>
      </w:r>
      <w:r>
        <w:rPr>
          <w:u w:val="single" w:color="000000"/>
        </w:rPr>
        <w:t>or under a State act shall operate only within the territorial jurisdiction allotted to it</w:t>
      </w:r>
      <w:r>
        <w:t xml:space="preserve"> </w:t>
      </w:r>
      <w:r>
        <w:rPr>
          <w:u w:val="single" w:color="000000"/>
        </w:rPr>
        <w:t>under its Act and in no case beyond the territory of the State of its location).</w:t>
      </w:r>
      <w:r>
        <w:t xml:space="preserve"> The onus of proof of recognition by the relevant Statutory Authority that their Degrees / Universities have been recognised rests with the candidate.</w:t>
      </w:r>
      <w:r>
        <w:rPr>
          <w:b/>
        </w:rPr>
        <w:t xml:space="preserve"> </w:t>
      </w:r>
    </w:p>
    <w:p w14:paraId="47319365" w14:textId="77777777" w:rsidR="00145557" w:rsidRDefault="00000000">
      <w:pPr>
        <w:spacing w:after="112"/>
        <w:ind w:left="941" w:right="272" w:hanging="360"/>
      </w:pPr>
      <w:r>
        <w:rPr>
          <w:b/>
        </w:rPr>
        <w:t xml:space="preserve">ii) </w:t>
      </w:r>
      <w:r>
        <w:rPr>
          <w:b/>
          <w:u w:val="single" w:color="000000"/>
        </w:rPr>
        <w:t>Equivalent Qualification:</w:t>
      </w:r>
      <w:r>
        <w:rPr>
          <w:b/>
        </w:rPr>
        <w:t xml:space="preserve"> </w:t>
      </w:r>
      <w:r>
        <w:t>At the time of verification of certificates, if it is noticed that any applicant possessing other than prescribed qualification and claims it as equivalent to the prescribed qualifications, then an Expert Committee will be constituted including the Unit Officer by the Commission and the Commission will take a decision based on the report of the Expert Committee.</w:t>
      </w:r>
      <w:r>
        <w:rPr>
          <w:b/>
        </w:rPr>
        <w:t xml:space="preserve"> </w:t>
      </w:r>
    </w:p>
    <w:p w14:paraId="53F06AB9" w14:textId="77777777" w:rsidR="00145557" w:rsidRDefault="00000000">
      <w:pPr>
        <w:numPr>
          <w:ilvl w:val="0"/>
          <w:numId w:val="4"/>
        </w:numPr>
        <w:spacing w:after="111"/>
        <w:ind w:right="272" w:hanging="360"/>
      </w:pPr>
      <w:r>
        <w:rPr>
          <w:b/>
          <w:u w:val="single" w:color="000000"/>
        </w:rPr>
        <w:t>AGE:</w:t>
      </w:r>
      <w:r>
        <w:rPr>
          <w:b/>
        </w:rPr>
        <w:t xml:space="preserve"> </w:t>
      </w:r>
      <w:r>
        <w:t xml:space="preserve">The candidates should possess Minimum 18 years &amp; Maximum 44 years.  The age is reckoned as on 01/07/2022 (Rule-12(1)(a)(v) of State and Subordinate Service Rules). </w:t>
      </w:r>
    </w:p>
    <w:p w14:paraId="493B1DAA" w14:textId="77777777" w:rsidR="00145557" w:rsidRDefault="00000000">
      <w:pPr>
        <w:spacing w:after="113" w:line="249" w:lineRule="auto"/>
        <w:ind w:left="36" w:right="271"/>
      </w:pPr>
      <w:r>
        <w:rPr>
          <w:b/>
        </w:rPr>
        <w:t xml:space="preserve">(As per G.O.Ms.No.42, </w:t>
      </w:r>
      <w:proofErr w:type="gramStart"/>
      <w:r>
        <w:rPr>
          <w:b/>
        </w:rPr>
        <w:t>G.A.(</w:t>
      </w:r>
      <w:proofErr w:type="spellStart"/>
      <w:proofErr w:type="gramEnd"/>
      <w:r>
        <w:rPr>
          <w:b/>
        </w:rPr>
        <w:t>Ser.A</w:t>
      </w:r>
      <w:proofErr w:type="spellEnd"/>
      <w:r>
        <w:rPr>
          <w:b/>
        </w:rPr>
        <w:t xml:space="preserve">) Department, Dt. 19/03/2022 the upper age limit is raised up to 10 years i.e., from 34 years to 44 years) </w:t>
      </w:r>
    </w:p>
    <w:p w14:paraId="7BEDD028" w14:textId="77777777" w:rsidR="00145557" w:rsidRDefault="00000000">
      <w:pPr>
        <w:spacing w:after="109"/>
        <w:ind w:left="7" w:right="272"/>
      </w:pPr>
      <w:r>
        <w:rPr>
          <w:b/>
          <w:u w:val="single" w:color="000000"/>
        </w:rPr>
        <w:t>Minimum Age (18 years)</w:t>
      </w:r>
      <w:r>
        <w:rPr>
          <w:u w:val="single" w:color="000000"/>
        </w:rPr>
        <w:t>:</w:t>
      </w:r>
      <w:r>
        <w:t xml:space="preserve"> An Applicant should not be born after </w:t>
      </w:r>
      <w:r>
        <w:rPr>
          <w:b/>
          <w:u w:val="single" w:color="000000"/>
        </w:rPr>
        <w:t>01/07/2004</w:t>
      </w:r>
      <w:r>
        <w:t xml:space="preserve"> </w:t>
      </w:r>
    </w:p>
    <w:p w14:paraId="6D5780B8" w14:textId="77777777" w:rsidR="00145557" w:rsidRDefault="00000000">
      <w:pPr>
        <w:spacing w:after="111"/>
        <w:ind w:left="7" w:right="272"/>
      </w:pPr>
      <w:r>
        <w:rPr>
          <w:b/>
          <w:u w:val="single" w:color="000000"/>
        </w:rPr>
        <w:t>Maximum Age (44 years)</w:t>
      </w:r>
      <w:r>
        <w:t xml:space="preserve">: An applicant should not be born before </w:t>
      </w:r>
      <w:r>
        <w:rPr>
          <w:b/>
          <w:u w:val="single" w:color="000000"/>
        </w:rPr>
        <w:t>02/07/1978</w:t>
      </w:r>
      <w:r>
        <w:t xml:space="preserve"> </w:t>
      </w:r>
    </w:p>
    <w:p w14:paraId="50F20C27" w14:textId="77777777" w:rsidR="00145557" w:rsidRDefault="00000000">
      <w:pPr>
        <w:spacing w:after="109"/>
        <w:ind w:left="7" w:right="272"/>
      </w:pPr>
      <w:r>
        <w:t xml:space="preserve">The Upper Age limit will be relaxed as per Rules and will be calculated on the above lines. </w:t>
      </w:r>
    </w:p>
    <w:p w14:paraId="70C91100" w14:textId="77777777" w:rsidR="00145557" w:rsidRDefault="00000000">
      <w:pPr>
        <w:ind w:left="7" w:right="272"/>
      </w:pPr>
      <w:r>
        <w:rPr>
          <w:b/>
          <w:u w:val="single" w:color="000000"/>
        </w:rPr>
        <w:t>Age Relaxations</w:t>
      </w:r>
      <w:r>
        <w:rPr>
          <w:b/>
        </w:rPr>
        <w:t>:</w:t>
      </w:r>
      <w:r>
        <w:t xml:space="preserve"> The upper age limit prescribed above is however </w:t>
      </w:r>
      <w:proofErr w:type="spellStart"/>
      <w:r>
        <w:t>relaxable</w:t>
      </w:r>
      <w:proofErr w:type="spellEnd"/>
      <w:r>
        <w:t xml:space="preserve"> in the following cases: </w:t>
      </w:r>
    </w:p>
    <w:tbl>
      <w:tblPr>
        <w:tblStyle w:val="TableGrid"/>
        <w:tblW w:w="9652" w:type="dxa"/>
        <w:tblInd w:w="-106" w:type="dxa"/>
        <w:tblCellMar>
          <w:top w:w="11" w:type="dxa"/>
          <w:left w:w="106" w:type="dxa"/>
          <w:bottom w:w="0" w:type="dxa"/>
          <w:right w:w="47" w:type="dxa"/>
        </w:tblCellMar>
        <w:tblLook w:val="04A0" w:firstRow="1" w:lastRow="0" w:firstColumn="1" w:lastColumn="0" w:noHBand="0" w:noVBand="1"/>
      </w:tblPr>
      <w:tblGrid>
        <w:gridCol w:w="571"/>
        <w:gridCol w:w="5392"/>
        <w:gridCol w:w="3689"/>
      </w:tblGrid>
      <w:tr w:rsidR="00145557" w14:paraId="39FCE369" w14:textId="77777777">
        <w:trPr>
          <w:trHeight w:val="756"/>
        </w:trPr>
        <w:tc>
          <w:tcPr>
            <w:tcW w:w="571" w:type="dxa"/>
            <w:tcBorders>
              <w:top w:val="single" w:sz="4" w:space="0" w:color="000000"/>
              <w:left w:val="single" w:sz="4" w:space="0" w:color="000000"/>
              <w:bottom w:val="single" w:sz="4" w:space="0" w:color="000000"/>
              <w:right w:val="single" w:sz="4" w:space="0" w:color="000000"/>
            </w:tcBorders>
          </w:tcPr>
          <w:p w14:paraId="6C9E2F39" w14:textId="77777777" w:rsidR="00145557" w:rsidRDefault="00000000">
            <w:pPr>
              <w:spacing w:after="98" w:line="259" w:lineRule="auto"/>
              <w:ind w:left="46" w:right="0" w:firstLine="0"/>
              <w:jc w:val="left"/>
            </w:pPr>
            <w:r>
              <w:rPr>
                <w:b/>
              </w:rPr>
              <w:t xml:space="preserve">Sl. </w:t>
            </w:r>
          </w:p>
          <w:p w14:paraId="0B869239" w14:textId="77777777" w:rsidR="00145557" w:rsidRDefault="00000000">
            <w:pPr>
              <w:spacing w:after="0" w:line="259" w:lineRule="auto"/>
              <w:ind w:left="2" w:right="0" w:firstLine="0"/>
              <w:jc w:val="left"/>
            </w:pPr>
            <w:r>
              <w:rPr>
                <w:b/>
              </w:rPr>
              <w:t xml:space="preserve">No. </w:t>
            </w:r>
          </w:p>
        </w:tc>
        <w:tc>
          <w:tcPr>
            <w:tcW w:w="5391" w:type="dxa"/>
            <w:tcBorders>
              <w:top w:val="single" w:sz="4" w:space="0" w:color="000000"/>
              <w:left w:val="single" w:sz="4" w:space="0" w:color="000000"/>
              <w:bottom w:val="single" w:sz="4" w:space="0" w:color="000000"/>
              <w:right w:val="single" w:sz="4" w:space="0" w:color="000000"/>
            </w:tcBorders>
          </w:tcPr>
          <w:p w14:paraId="44A45991" w14:textId="77777777" w:rsidR="00145557" w:rsidRDefault="00000000">
            <w:pPr>
              <w:spacing w:after="0" w:line="259" w:lineRule="auto"/>
              <w:ind w:left="0" w:right="135" w:firstLine="0"/>
              <w:jc w:val="center"/>
            </w:pPr>
            <w:r>
              <w:rPr>
                <w:b/>
              </w:rPr>
              <w:t xml:space="preserve">Category of candidates </w:t>
            </w:r>
          </w:p>
        </w:tc>
        <w:tc>
          <w:tcPr>
            <w:tcW w:w="3689" w:type="dxa"/>
            <w:tcBorders>
              <w:top w:val="single" w:sz="4" w:space="0" w:color="000000"/>
              <w:left w:val="single" w:sz="4" w:space="0" w:color="000000"/>
              <w:bottom w:val="single" w:sz="4" w:space="0" w:color="000000"/>
              <w:right w:val="single" w:sz="4" w:space="0" w:color="000000"/>
            </w:tcBorders>
          </w:tcPr>
          <w:p w14:paraId="700CE6BD" w14:textId="77777777" w:rsidR="00145557" w:rsidRDefault="00000000">
            <w:pPr>
              <w:spacing w:after="0" w:line="259" w:lineRule="auto"/>
              <w:ind w:left="0" w:right="60" w:firstLine="0"/>
              <w:jc w:val="center"/>
            </w:pPr>
            <w:r>
              <w:rPr>
                <w:b/>
              </w:rPr>
              <w:t xml:space="preserve">Relaxation of age permissible </w:t>
            </w:r>
          </w:p>
        </w:tc>
      </w:tr>
      <w:tr w:rsidR="00145557" w14:paraId="5D09B8DF" w14:textId="77777777">
        <w:trPr>
          <w:trHeight w:val="888"/>
        </w:trPr>
        <w:tc>
          <w:tcPr>
            <w:tcW w:w="571" w:type="dxa"/>
            <w:tcBorders>
              <w:top w:val="single" w:sz="4" w:space="0" w:color="000000"/>
              <w:left w:val="single" w:sz="4" w:space="0" w:color="000000"/>
              <w:bottom w:val="single" w:sz="4" w:space="0" w:color="000000"/>
              <w:right w:val="single" w:sz="4" w:space="0" w:color="000000"/>
            </w:tcBorders>
          </w:tcPr>
          <w:p w14:paraId="35AD0BA3" w14:textId="77777777" w:rsidR="00145557" w:rsidRDefault="00000000">
            <w:pPr>
              <w:spacing w:after="0" w:line="259" w:lineRule="auto"/>
              <w:ind w:left="0" w:right="58" w:firstLine="0"/>
              <w:jc w:val="center"/>
            </w:pPr>
            <w:r>
              <w:t xml:space="preserve">1. </w:t>
            </w:r>
          </w:p>
        </w:tc>
        <w:tc>
          <w:tcPr>
            <w:tcW w:w="5391" w:type="dxa"/>
            <w:tcBorders>
              <w:top w:val="single" w:sz="4" w:space="0" w:color="000000"/>
              <w:left w:val="single" w:sz="4" w:space="0" w:color="000000"/>
              <w:bottom w:val="single" w:sz="4" w:space="0" w:color="000000"/>
              <w:right w:val="single" w:sz="4" w:space="0" w:color="000000"/>
            </w:tcBorders>
          </w:tcPr>
          <w:p w14:paraId="4AA4338C" w14:textId="77777777" w:rsidR="00145557" w:rsidRDefault="00000000">
            <w:pPr>
              <w:spacing w:after="0" w:line="259" w:lineRule="auto"/>
              <w:ind w:left="2" w:right="0" w:firstLine="0"/>
              <w:jc w:val="left"/>
            </w:pPr>
            <w:r>
              <w:t xml:space="preserve">Telangana </w:t>
            </w:r>
            <w:r>
              <w:tab/>
              <w:t xml:space="preserve">State </w:t>
            </w:r>
            <w:r>
              <w:tab/>
              <w:t xml:space="preserve">Government </w:t>
            </w:r>
            <w:r>
              <w:tab/>
              <w:t xml:space="preserve">Employees (Employees of TSRTC, Corporations, Municipalities etc. are not eligible). </w:t>
            </w:r>
          </w:p>
        </w:tc>
        <w:tc>
          <w:tcPr>
            <w:tcW w:w="3689" w:type="dxa"/>
            <w:tcBorders>
              <w:top w:val="single" w:sz="4" w:space="0" w:color="000000"/>
              <w:left w:val="single" w:sz="4" w:space="0" w:color="000000"/>
              <w:bottom w:val="single" w:sz="4" w:space="0" w:color="000000"/>
              <w:right w:val="single" w:sz="4" w:space="0" w:color="000000"/>
            </w:tcBorders>
          </w:tcPr>
          <w:p w14:paraId="185A58B4" w14:textId="77777777" w:rsidR="00145557" w:rsidRDefault="00000000">
            <w:pPr>
              <w:spacing w:after="0" w:line="259" w:lineRule="auto"/>
              <w:ind w:left="0" w:right="0" w:firstLine="0"/>
            </w:pPr>
            <w:proofErr w:type="spellStart"/>
            <w:r>
              <w:t>Upto</w:t>
            </w:r>
            <w:proofErr w:type="spellEnd"/>
            <w:r>
              <w:t xml:space="preserve"> 5 Years based on the length of regular service. </w:t>
            </w:r>
          </w:p>
        </w:tc>
      </w:tr>
      <w:tr w:rsidR="00145557" w14:paraId="3B09D976" w14:textId="77777777">
        <w:trPr>
          <w:trHeight w:val="636"/>
        </w:trPr>
        <w:tc>
          <w:tcPr>
            <w:tcW w:w="571" w:type="dxa"/>
            <w:tcBorders>
              <w:top w:val="single" w:sz="4" w:space="0" w:color="000000"/>
              <w:left w:val="single" w:sz="4" w:space="0" w:color="000000"/>
              <w:bottom w:val="single" w:sz="4" w:space="0" w:color="000000"/>
              <w:right w:val="single" w:sz="4" w:space="0" w:color="000000"/>
            </w:tcBorders>
          </w:tcPr>
          <w:p w14:paraId="590627CA" w14:textId="77777777" w:rsidR="00145557" w:rsidRDefault="00000000">
            <w:pPr>
              <w:spacing w:after="0" w:line="259" w:lineRule="auto"/>
              <w:ind w:left="0" w:right="58" w:firstLine="0"/>
              <w:jc w:val="center"/>
            </w:pPr>
            <w:r>
              <w:t xml:space="preserve">2. </w:t>
            </w:r>
          </w:p>
        </w:tc>
        <w:tc>
          <w:tcPr>
            <w:tcW w:w="5391" w:type="dxa"/>
            <w:tcBorders>
              <w:top w:val="single" w:sz="4" w:space="0" w:color="000000"/>
              <w:left w:val="single" w:sz="4" w:space="0" w:color="000000"/>
              <w:bottom w:val="single" w:sz="4" w:space="0" w:color="000000"/>
              <w:right w:val="single" w:sz="4" w:space="0" w:color="000000"/>
            </w:tcBorders>
          </w:tcPr>
          <w:p w14:paraId="5C3155FC" w14:textId="77777777" w:rsidR="00145557" w:rsidRDefault="00000000">
            <w:pPr>
              <w:spacing w:after="0" w:line="259" w:lineRule="auto"/>
              <w:ind w:left="2" w:right="0" w:firstLine="0"/>
              <w:jc w:val="left"/>
            </w:pPr>
            <w:r>
              <w:t xml:space="preserve">Ex-Service men </w:t>
            </w:r>
          </w:p>
        </w:tc>
        <w:tc>
          <w:tcPr>
            <w:tcW w:w="3689" w:type="dxa"/>
            <w:tcBorders>
              <w:top w:val="single" w:sz="4" w:space="0" w:color="000000"/>
              <w:left w:val="single" w:sz="4" w:space="0" w:color="000000"/>
              <w:bottom w:val="single" w:sz="4" w:space="0" w:color="000000"/>
              <w:right w:val="single" w:sz="4" w:space="0" w:color="000000"/>
            </w:tcBorders>
          </w:tcPr>
          <w:p w14:paraId="6BBC8A13" w14:textId="77777777" w:rsidR="00145557" w:rsidRDefault="00000000">
            <w:pPr>
              <w:spacing w:after="0" w:line="259" w:lineRule="auto"/>
              <w:ind w:left="0" w:right="0" w:firstLine="0"/>
            </w:pPr>
            <w:r>
              <w:t xml:space="preserve">3 years &amp; length of service rendered in the armed forces. </w:t>
            </w:r>
          </w:p>
        </w:tc>
      </w:tr>
      <w:tr w:rsidR="00145557" w14:paraId="36E11078" w14:textId="77777777">
        <w:trPr>
          <w:trHeight w:val="637"/>
        </w:trPr>
        <w:tc>
          <w:tcPr>
            <w:tcW w:w="571" w:type="dxa"/>
            <w:tcBorders>
              <w:top w:val="single" w:sz="4" w:space="0" w:color="000000"/>
              <w:left w:val="single" w:sz="4" w:space="0" w:color="000000"/>
              <w:bottom w:val="single" w:sz="4" w:space="0" w:color="000000"/>
              <w:right w:val="single" w:sz="4" w:space="0" w:color="000000"/>
            </w:tcBorders>
          </w:tcPr>
          <w:p w14:paraId="03E866B4" w14:textId="77777777" w:rsidR="00145557" w:rsidRDefault="00000000">
            <w:pPr>
              <w:spacing w:after="0" w:line="259" w:lineRule="auto"/>
              <w:ind w:left="0" w:right="58" w:firstLine="0"/>
              <w:jc w:val="center"/>
            </w:pPr>
            <w:r>
              <w:t xml:space="preserve">3. </w:t>
            </w:r>
          </w:p>
        </w:tc>
        <w:tc>
          <w:tcPr>
            <w:tcW w:w="5391" w:type="dxa"/>
            <w:tcBorders>
              <w:top w:val="single" w:sz="4" w:space="0" w:color="000000"/>
              <w:left w:val="single" w:sz="4" w:space="0" w:color="000000"/>
              <w:bottom w:val="single" w:sz="4" w:space="0" w:color="000000"/>
              <w:right w:val="single" w:sz="4" w:space="0" w:color="000000"/>
            </w:tcBorders>
          </w:tcPr>
          <w:p w14:paraId="05B8AAE9" w14:textId="77777777" w:rsidR="00145557" w:rsidRDefault="00000000">
            <w:pPr>
              <w:spacing w:after="0" w:line="259" w:lineRule="auto"/>
              <w:ind w:left="2" w:right="0" w:firstLine="0"/>
              <w:jc w:val="left"/>
            </w:pPr>
            <w:r>
              <w:t xml:space="preserve">N.C.C. (who have worked as Instructor in N.C.C.) </w:t>
            </w:r>
          </w:p>
        </w:tc>
        <w:tc>
          <w:tcPr>
            <w:tcW w:w="3689" w:type="dxa"/>
            <w:tcBorders>
              <w:top w:val="single" w:sz="4" w:space="0" w:color="000000"/>
              <w:left w:val="single" w:sz="4" w:space="0" w:color="000000"/>
              <w:bottom w:val="single" w:sz="4" w:space="0" w:color="000000"/>
              <w:right w:val="single" w:sz="4" w:space="0" w:color="000000"/>
            </w:tcBorders>
          </w:tcPr>
          <w:p w14:paraId="188163DF" w14:textId="77777777" w:rsidR="00145557" w:rsidRDefault="00000000">
            <w:pPr>
              <w:spacing w:after="0" w:line="259" w:lineRule="auto"/>
              <w:ind w:left="0" w:right="0" w:firstLine="0"/>
            </w:pPr>
            <w:r>
              <w:t xml:space="preserve">3 Years &amp; length of service rendered in the N.C.C. </w:t>
            </w:r>
          </w:p>
        </w:tc>
      </w:tr>
      <w:tr w:rsidR="00145557" w14:paraId="67C986C4" w14:textId="77777777">
        <w:trPr>
          <w:trHeight w:val="384"/>
        </w:trPr>
        <w:tc>
          <w:tcPr>
            <w:tcW w:w="571" w:type="dxa"/>
            <w:tcBorders>
              <w:top w:val="single" w:sz="4" w:space="0" w:color="000000"/>
              <w:left w:val="single" w:sz="4" w:space="0" w:color="000000"/>
              <w:bottom w:val="single" w:sz="4" w:space="0" w:color="000000"/>
              <w:right w:val="single" w:sz="4" w:space="0" w:color="000000"/>
            </w:tcBorders>
          </w:tcPr>
          <w:p w14:paraId="734196BE" w14:textId="77777777" w:rsidR="00145557" w:rsidRDefault="00000000">
            <w:pPr>
              <w:spacing w:after="0" w:line="259" w:lineRule="auto"/>
              <w:ind w:left="0" w:right="58" w:firstLine="0"/>
              <w:jc w:val="center"/>
            </w:pPr>
            <w:r>
              <w:t xml:space="preserve">4. </w:t>
            </w:r>
          </w:p>
        </w:tc>
        <w:tc>
          <w:tcPr>
            <w:tcW w:w="5391" w:type="dxa"/>
            <w:tcBorders>
              <w:top w:val="single" w:sz="4" w:space="0" w:color="000000"/>
              <w:left w:val="single" w:sz="4" w:space="0" w:color="000000"/>
              <w:bottom w:val="single" w:sz="4" w:space="0" w:color="000000"/>
              <w:right w:val="single" w:sz="4" w:space="0" w:color="000000"/>
            </w:tcBorders>
          </w:tcPr>
          <w:p w14:paraId="3640FE58" w14:textId="77777777" w:rsidR="00145557" w:rsidRDefault="00000000">
            <w:pPr>
              <w:spacing w:after="0" w:line="259" w:lineRule="auto"/>
              <w:ind w:left="2" w:right="0" w:firstLine="0"/>
              <w:jc w:val="left"/>
            </w:pPr>
            <w:r>
              <w:t xml:space="preserve">SC/ST/BCs &amp; EWS </w:t>
            </w:r>
          </w:p>
        </w:tc>
        <w:tc>
          <w:tcPr>
            <w:tcW w:w="3689" w:type="dxa"/>
            <w:tcBorders>
              <w:top w:val="single" w:sz="4" w:space="0" w:color="000000"/>
              <w:left w:val="single" w:sz="4" w:space="0" w:color="000000"/>
              <w:bottom w:val="single" w:sz="4" w:space="0" w:color="000000"/>
              <w:right w:val="single" w:sz="4" w:space="0" w:color="000000"/>
            </w:tcBorders>
          </w:tcPr>
          <w:p w14:paraId="766A519A" w14:textId="77777777" w:rsidR="00145557" w:rsidRDefault="00000000">
            <w:pPr>
              <w:spacing w:after="0" w:line="259" w:lineRule="auto"/>
              <w:ind w:left="0" w:right="0" w:firstLine="0"/>
              <w:jc w:val="left"/>
            </w:pPr>
            <w:r>
              <w:t xml:space="preserve">5 Years </w:t>
            </w:r>
          </w:p>
        </w:tc>
      </w:tr>
    </w:tbl>
    <w:p w14:paraId="3943F6ED" w14:textId="77777777" w:rsidR="00145557" w:rsidRDefault="00000000">
      <w:pPr>
        <w:spacing w:after="201" w:line="259" w:lineRule="auto"/>
        <w:ind w:left="41" w:right="0" w:firstLine="0"/>
        <w:jc w:val="left"/>
      </w:pPr>
      <w:r>
        <w:rPr>
          <w:b/>
          <w:sz w:val="12"/>
        </w:rPr>
        <w:t xml:space="preserve"> </w:t>
      </w:r>
    </w:p>
    <w:p w14:paraId="7F64C73F" w14:textId="77777777" w:rsidR="00145557" w:rsidRDefault="00000000">
      <w:pPr>
        <w:spacing w:after="114"/>
        <w:ind w:left="628" w:right="0" w:hanging="631"/>
      </w:pPr>
      <w:r>
        <w:rPr>
          <w:b/>
        </w:rPr>
        <w:lastRenderedPageBreak/>
        <w:t xml:space="preserve">Note: </w:t>
      </w:r>
      <w:r>
        <w:t xml:space="preserve">Provided that the persons referred at </w:t>
      </w:r>
      <w:proofErr w:type="spellStart"/>
      <w:r>
        <w:t>Sl.No</w:t>
      </w:r>
      <w:proofErr w:type="spellEnd"/>
      <w:r>
        <w:t>. 2&amp;3 above shall, after making deductions referred to in Sub Rule–12(c)(</w:t>
      </w:r>
      <w:proofErr w:type="spellStart"/>
      <w:proofErr w:type="gramStart"/>
      <w:r>
        <w:t>i</w:t>
      </w:r>
      <w:proofErr w:type="spellEnd"/>
      <w:r>
        <w:t>)&amp;</w:t>
      </w:r>
      <w:proofErr w:type="gramEnd"/>
      <w:r>
        <w:t xml:space="preserve">(ii) of Telangana State and Subordinate Service Rules not exceed the maximum age limit prescribed for the post. </w:t>
      </w:r>
    </w:p>
    <w:p w14:paraId="583CC454" w14:textId="77777777" w:rsidR="00145557" w:rsidRDefault="00000000">
      <w:pPr>
        <w:numPr>
          <w:ilvl w:val="2"/>
          <w:numId w:val="7"/>
        </w:numPr>
        <w:spacing w:after="114"/>
        <w:ind w:right="272" w:hanging="360"/>
      </w:pPr>
      <w:r>
        <w:t xml:space="preserve">The age relaxation for Ex-servicemen is applicable for those who have been released from Armed forces other than by way of Dismissal or Discharge on account of misconduct or Inefficiency.  </w:t>
      </w:r>
    </w:p>
    <w:p w14:paraId="2E44C1E1" w14:textId="77777777" w:rsidR="00145557" w:rsidRDefault="00000000">
      <w:pPr>
        <w:numPr>
          <w:ilvl w:val="2"/>
          <w:numId w:val="7"/>
        </w:numPr>
        <w:ind w:right="272" w:hanging="360"/>
      </w:pPr>
      <w:r>
        <w:t xml:space="preserve">The age relaxation for NCC, a Person who was recruited as a whole-time Cadet Corpse Instructor on or after the 1st January, 1963 on his discharge from the NCC either before or after the expiry of the initial or extended tenure of his office in NCC having served for a period of not less than six months prior to his release from the NCC. </w:t>
      </w:r>
    </w:p>
    <w:p w14:paraId="1ECE95C7" w14:textId="77777777" w:rsidR="00145557" w:rsidRDefault="00000000">
      <w:pPr>
        <w:spacing w:after="115"/>
        <w:ind w:left="537" w:right="272" w:hanging="540"/>
      </w:pPr>
      <w:r>
        <w:rPr>
          <w:b/>
        </w:rPr>
        <w:t xml:space="preserve">N.B. </w:t>
      </w:r>
      <w:r>
        <w:t xml:space="preserve">However, no person shall be eligible if he/she crossed 61 years of age (Superannuation age) after availing the eligible age relaxations as on 01/07/2022. </w:t>
      </w:r>
    </w:p>
    <w:p w14:paraId="7654C03E" w14:textId="77777777" w:rsidR="00145557" w:rsidRDefault="00000000">
      <w:pPr>
        <w:numPr>
          <w:ilvl w:val="0"/>
          <w:numId w:val="4"/>
        </w:numPr>
        <w:spacing w:after="5" w:line="249" w:lineRule="auto"/>
        <w:ind w:right="272" w:hanging="360"/>
      </w:pPr>
      <w:r>
        <w:rPr>
          <w:b/>
        </w:rPr>
        <w:t>(A) FEE:</w:t>
      </w:r>
      <w:r>
        <w:t xml:space="preserve">  </w:t>
      </w:r>
    </w:p>
    <w:p w14:paraId="2C5FF945" w14:textId="77777777" w:rsidR="00145557" w:rsidRDefault="00000000">
      <w:pPr>
        <w:numPr>
          <w:ilvl w:val="2"/>
          <w:numId w:val="5"/>
        </w:numPr>
        <w:spacing w:after="111"/>
        <w:ind w:left="753" w:right="272" w:hanging="355"/>
      </w:pPr>
      <w:r>
        <w:rPr>
          <w:b/>
          <w:u w:val="single" w:color="000000"/>
        </w:rPr>
        <w:t xml:space="preserve">Application Processing </w:t>
      </w:r>
      <w:proofErr w:type="gramStart"/>
      <w:r>
        <w:rPr>
          <w:b/>
          <w:u w:val="single" w:color="000000"/>
        </w:rPr>
        <w:t>Fee:-</w:t>
      </w:r>
      <w:proofErr w:type="gramEnd"/>
      <w:r>
        <w:t xml:space="preserve"> Each applicant must pay Rs. 200/- (Rupees Two Hundred Only) towards Online Application Processing Fee.   </w:t>
      </w:r>
    </w:p>
    <w:p w14:paraId="78EA9186" w14:textId="77777777" w:rsidR="00145557" w:rsidRDefault="00000000">
      <w:pPr>
        <w:numPr>
          <w:ilvl w:val="2"/>
          <w:numId w:val="5"/>
        </w:numPr>
        <w:spacing w:after="124"/>
        <w:ind w:left="753" w:right="272" w:hanging="355"/>
      </w:pPr>
      <w:r>
        <w:rPr>
          <w:b/>
          <w:u w:val="single" w:color="000000"/>
        </w:rPr>
        <w:t xml:space="preserve">Examination </w:t>
      </w:r>
      <w:proofErr w:type="gramStart"/>
      <w:r>
        <w:rPr>
          <w:b/>
          <w:u w:val="single" w:color="000000"/>
        </w:rPr>
        <w:t>Fee:-</w:t>
      </w:r>
      <w:proofErr w:type="gramEnd"/>
      <w:r>
        <w:t xml:space="preserve"> The applicants have to pay RS. 120/- (Rupees One Hundred and Twenty Only) towards Examination Fee. However,</w:t>
      </w:r>
      <w:r>
        <w:rPr>
          <w:b/>
        </w:rPr>
        <w:t xml:space="preserve"> </w:t>
      </w:r>
    </w:p>
    <w:p w14:paraId="59DDAA21" w14:textId="77777777" w:rsidR="00145557" w:rsidRDefault="00000000">
      <w:pPr>
        <w:numPr>
          <w:ilvl w:val="2"/>
          <w:numId w:val="6"/>
        </w:numPr>
        <w:spacing w:after="5" w:line="249" w:lineRule="auto"/>
        <w:ind w:right="0" w:hanging="360"/>
        <w:jc w:val="left"/>
      </w:pPr>
      <w:r>
        <w:rPr>
          <w:sz w:val="23"/>
        </w:rPr>
        <w:t xml:space="preserve">All </w:t>
      </w:r>
      <w:proofErr w:type="spellStart"/>
      <w:r>
        <w:rPr>
          <w:sz w:val="23"/>
        </w:rPr>
        <w:t>unemployees</w:t>
      </w:r>
      <w:proofErr w:type="spellEnd"/>
      <w:r>
        <w:rPr>
          <w:sz w:val="23"/>
        </w:rPr>
        <w:t xml:space="preserve"> are exempted from payment of examination fee, and </w:t>
      </w:r>
    </w:p>
    <w:p w14:paraId="27D495EC" w14:textId="77777777" w:rsidR="00145557" w:rsidRDefault="00000000">
      <w:pPr>
        <w:numPr>
          <w:ilvl w:val="2"/>
          <w:numId w:val="6"/>
        </w:numPr>
        <w:spacing w:after="5" w:line="249" w:lineRule="auto"/>
        <w:ind w:right="0" w:hanging="360"/>
        <w:jc w:val="left"/>
      </w:pPr>
      <w:r>
        <w:rPr>
          <w:sz w:val="23"/>
        </w:rPr>
        <w:t>All Employees of any Government (Central / State / PSUs / Corporations / Other Government Sector) have to pay the prescribed examination fee.</w:t>
      </w:r>
      <w:r>
        <w:t xml:space="preserve"> </w:t>
      </w:r>
    </w:p>
    <w:p w14:paraId="218841B9" w14:textId="77777777" w:rsidR="00145557" w:rsidRDefault="00000000">
      <w:pPr>
        <w:spacing w:after="65" w:line="259" w:lineRule="auto"/>
        <w:ind w:left="41" w:right="0" w:firstLine="0"/>
        <w:jc w:val="left"/>
      </w:pPr>
      <w:r>
        <w:rPr>
          <w:b/>
          <w:sz w:val="14"/>
        </w:rPr>
        <w:t xml:space="preserve"> </w:t>
      </w:r>
    </w:p>
    <w:p w14:paraId="034E1886" w14:textId="77777777" w:rsidR="00145557" w:rsidRDefault="00000000">
      <w:pPr>
        <w:spacing w:after="11" w:line="248" w:lineRule="auto"/>
        <w:ind w:left="36" w:right="0"/>
        <w:jc w:val="left"/>
      </w:pPr>
      <w:r>
        <w:rPr>
          <w:b/>
        </w:rPr>
        <w:t xml:space="preserve">    B) </w:t>
      </w:r>
      <w:r>
        <w:rPr>
          <w:b/>
          <w:u w:val="single" w:color="000000"/>
        </w:rPr>
        <w:t>Mode of Payment of Fee:</w:t>
      </w:r>
      <w:r>
        <w:rPr>
          <w:b/>
        </w:rPr>
        <w:t xml:space="preserve">  </w:t>
      </w:r>
    </w:p>
    <w:p w14:paraId="660F76A3" w14:textId="77777777" w:rsidR="00145557" w:rsidRDefault="00000000">
      <w:pPr>
        <w:ind w:left="-3" w:right="272" w:firstLine="720"/>
      </w:pPr>
      <w:r>
        <w:t>The Fee mentioned at Para-I(8)(A) is to be paid online through payment gateway duly following online instructions once the application form details are submitted.</w:t>
      </w:r>
      <w:r>
        <w:rPr>
          <w:b/>
        </w:rPr>
        <w:t xml:space="preserve"> </w:t>
      </w:r>
    </w:p>
    <w:p w14:paraId="7A4740A0" w14:textId="77777777" w:rsidR="00145557" w:rsidRDefault="00000000">
      <w:pPr>
        <w:ind w:left="-3" w:right="272" w:firstLine="720"/>
      </w:pPr>
      <w:r>
        <w:t xml:space="preserve">The fee once remitted, shall not be refunded or adjusted under any circumstances. Failure to pay the Application Processing fee and Examination fee, wherever applicable, will entail total rejection of application. Unless full payment of both Examination fee </w:t>
      </w:r>
      <w:r>
        <w:rPr>
          <w:b/>
        </w:rPr>
        <w:t>(unless exempted)</w:t>
      </w:r>
      <w:r>
        <w:t xml:space="preserve"> and Application fee is made, the candidature of the applicant will be rejected and no correspondence or concession in this regard will be entertained. The list of Banks providing service for the purpose of online remittance of fee is given in </w:t>
      </w:r>
      <w:r>
        <w:rPr>
          <w:b/>
          <w:u w:val="single" w:color="000000"/>
        </w:rPr>
        <w:t>ANNEXURE – II.</w:t>
      </w:r>
      <w:r>
        <w:t xml:space="preserve">  </w:t>
      </w:r>
    </w:p>
    <w:p w14:paraId="1A87432C" w14:textId="77777777" w:rsidR="00145557" w:rsidRDefault="00000000">
      <w:pPr>
        <w:spacing w:after="247" w:line="259" w:lineRule="auto"/>
        <w:ind w:left="41" w:right="0" w:firstLine="0"/>
        <w:jc w:val="left"/>
      </w:pPr>
      <w:r>
        <w:rPr>
          <w:b/>
          <w:sz w:val="8"/>
        </w:rPr>
        <w:t xml:space="preserve"> </w:t>
      </w:r>
    </w:p>
    <w:p w14:paraId="5228AB00" w14:textId="77777777" w:rsidR="00145557" w:rsidRDefault="00000000">
      <w:pPr>
        <w:spacing w:after="108" w:line="248" w:lineRule="auto"/>
        <w:ind w:left="36" w:right="0"/>
        <w:jc w:val="left"/>
      </w:pPr>
      <w:r>
        <w:rPr>
          <w:b/>
          <w:u w:val="single" w:color="000000"/>
        </w:rPr>
        <w:t>PARA-II: CENTRES FOR THE WRITTEN EXAMINATION:</w:t>
      </w:r>
      <w:r>
        <w:t xml:space="preserve">  </w:t>
      </w:r>
    </w:p>
    <w:p w14:paraId="7D350BCB" w14:textId="77777777" w:rsidR="00145557" w:rsidRDefault="00000000">
      <w:pPr>
        <w:spacing w:after="114"/>
        <w:ind w:left="7" w:right="272"/>
      </w:pPr>
      <w:r>
        <w:t xml:space="preserve">The Written Examination (Objective Type) will be held at the </w:t>
      </w:r>
      <w:r>
        <w:rPr>
          <w:b/>
        </w:rPr>
        <w:t xml:space="preserve">HYDERABAD only (including HMDA Jurisdiction) </w:t>
      </w:r>
      <w:r>
        <w:t>or as decided by the Commission.</w:t>
      </w:r>
      <w:r>
        <w:rPr>
          <w:b/>
        </w:rPr>
        <w:t xml:space="preserve"> </w:t>
      </w:r>
    </w:p>
    <w:p w14:paraId="7712610E" w14:textId="77777777" w:rsidR="00145557" w:rsidRDefault="00000000">
      <w:pPr>
        <w:spacing w:after="147" w:line="248" w:lineRule="auto"/>
        <w:ind w:left="36" w:right="0"/>
        <w:jc w:val="left"/>
      </w:pPr>
      <w:r>
        <w:rPr>
          <w:b/>
          <w:u w:val="single" w:color="000000"/>
        </w:rPr>
        <w:t>PARA-III: HOW TO APPLY:</w:t>
      </w:r>
      <w:r>
        <w:rPr>
          <w:b/>
        </w:rPr>
        <w:t xml:space="preserve"> </w:t>
      </w:r>
    </w:p>
    <w:p w14:paraId="17224F19" w14:textId="77777777" w:rsidR="00145557" w:rsidRDefault="00000000">
      <w:pPr>
        <w:spacing w:after="11" w:line="248" w:lineRule="auto"/>
        <w:ind w:left="36" w:right="0"/>
        <w:jc w:val="left"/>
      </w:pPr>
      <w:r>
        <w:rPr>
          <w:b/>
          <w:u w:val="single" w:color="000000"/>
        </w:rPr>
        <w:t>HOW TO SUBMIT THE ONLINE APPLICATION FORM:</w:t>
      </w:r>
      <w:r>
        <w:rPr>
          <w:b/>
        </w:rPr>
        <w:t xml:space="preserve"> </w:t>
      </w:r>
    </w:p>
    <w:p w14:paraId="1A41330C" w14:textId="77777777" w:rsidR="00145557" w:rsidRDefault="00000000">
      <w:pPr>
        <w:ind w:left="852" w:right="272" w:hanging="720"/>
      </w:pPr>
      <w:r>
        <w:t>(</w:t>
      </w:r>
      <w:proofErr w:type="spellStart"/>
      <w:r>
        <w:t>i</w:t>
      </w:r>
      <w:proofErr w:type="spellEnd"/>
      <w:r>
        <w:t xml:space="preserve">) The Applicant has to read the </w:t>
      </w:r>
      <w:r>
        <w:rPr>
          <w:b/>
          <w:u w:val="single" w:color="000000"/>
        </w:rPr>
        <w:t>User Guide</w:t>
      </w:r>
      <w:r>
        <w:t xml:space="preserve"> </w:t>
      </w:r>
      <w:hyperlink r:id="rId14">
        <w:r>
          <w:rPr>
            <w:b/>
          </w:rPr>
          <w:t>(</w:t>
        </w:r>
      </w:hyperlink>
      <w:hyperlink r:id="rId15">
        <w:r>
          <w:rPr>
            <w:b/>
            <w:color w:val="0000FF"/>
            <w:u w:val="single" w:color="0000FF"/>
          </w:rPr>
          <w:t>https://www.tspsc.gov.in</w:t>
        </w:r>
      </w:hyperlink>
      <w:hyperlink r:id="rId16">
        <w:r>
          <w:rPr>
            <w:b/>
          </w:rPr>
          <w:t>)</w:t>
        </w:r>
      </w:hyperlink>
      <w:r>
        <w:t xml:space="preserve"> for Online Submission of Applications and then proceed further.  </w:t>
      </w:r>
    </w:p>
    <w:p w14:paraId="52501957" w14:textId="77777777" w:rsidR="00145557" w:rsidRDefault="00000000">
      <w:pPr>
        <w:ind w:left="717" w:right="272" w:hanging="720"/>
      </w:pPr>
      <w:r>
        <w:rPr>
          <w:b/>
        </w:rPr>
        <w:t>Step I</w:t>
      </w:r>
      <w:r>
        <w:t xml:space="preserve">: Before applying, the Applicant has to visit the website </w:t>
      </w:r>
      <w:hyperlink r:id="rId17">
        <w:r>
          <w:rPr>
            <w:b/>
          </w:rPr>
          <w:t>(</w:t>
        </w:r>
      </w:hyperlink>
      <w:hyperlink r:id="rId18">
        <w:r>
          <w:rPr>
            <w:b/>
            <w:color w:val="0000FF"/>
            <w:u w:val="single" w:color="0000FF"/>
          </w:rPr>
          <w:t>https://www.tspsc.gov.in</w:t>
        </w:r>
      </w:hyperlink>
      <w:hyperlink r:id="rId19">
        <w:r>
          <w:rPr>
            <w:b/>
          </w:rPr>
          <w:t>)</w:t>
        </w:r>
      </w:hyperlink>
      <w:r>
        <w:t xml:space="preserve"> and fill the OTR application if not registered earlier to obtain TSPSC ID. The candidates are advised to upload all the required certificates (However, original certificates have to be produced for verification at the time of scrutiny before finalizing the selection list). While filling the OTR, the applicant has to ensure that there are no mistakes in it. The </w:t>
      </w:r>
    </w:p>
    <w:p w14:paraId="65E91178" w14:textId="77777777" w:rsidR="00145557" w:rsidRDefault="00000000">
      <w:pPr>
        <w:ind w:left="771" w:right="272"/>
      </w:pPr>
      <w:r>
        <w:t xml:space="preserve">Commission will not be held responsible for the mistakes, if any, made by the applicants. If already registered in the OTR the applicant can directly access the application form. The applicant is instructed to fill his/her application form himself/herself with utmost care instead of delegating to others.  </w:t>
      </w:r>
    </w:p>
    <w:p w14:paraId="395013E4" w14:textId="77777777" w:rsidR="00145557" w:rsidRDefault="00000000">
      <w:pPr>
        <w:spacing w:after="103" w:line="259" w:lineRule="auto"/>
        <w:ind w:left="41" w:right="0" w:firstLine="0"/>
        <w:jc w:val="left"/>
      </w:pPr>
      <w:r>
        <w:rPr>
          <w:b/>
          <w:i/>
          <w:sz w:val="10"/>
        </w:rPr>
        <w:t xml:space="preserve"> </w:t>
      </w:r>
    </w:p>
    <w:p w14:paraId="5017EFDD" w14:textId="77777777" w:rsidR="00145557" w:rsidRDefault="00000000">
      <w:pPr>
        <w:ind w:left="1130" w:right="272" w:hanging="1133"/>
      </w:pPr>
      <w:r>
        <w:rPr>
          <w:b/>
        </w:rPr>
        <w:t>Step II:-</w:t>
      </w:r>
      <w:r>
        <w:t xml:space="preserve">a)In order to fill the application form, the Applicant has to visit the website </w:t>
      </w:r>
      <w:hyperlink r:id="rId20">
        <w:r>
          <w:rPr>
            <w:b/>
          </w:rPr>
          <w:t>(</w:t>
        </w:r>
      </w:hyperlink>
      <w:hyperlink r:id="rId21">
        <w:r>
          <w:rPr>
            <w:b/>
            <w:color w:val="0000FF"/>
            <w:u w:val="single" w:color="0000FF"/>
          </w:rPr>
          <w:t>https://www.tspsc.gov.in</w:t>
        </w:r>
      </w:hyperlink>
      <w:hyperlink r:id="rId22">
        <w:r>
          <w:rPr>
            <w:b/>
          </w:rPr>
          <w:t>)</w:t>
        </w:r>
      </w:hyperlink>
      <w:r>
        <w:t xml:space="preserve"> and Click on the online Application Link provided on the Website, then enter TSPSC ID and Date of Birth and login with OTP received to proceed further.  </w:t>
      </w:r>
    </w:p>
    <w:p w14:paraId="4159C98D" w14:textId="77777777" w:rsidR="00145557" w:rsidRDefault="00000000">
      <w:pPr>
        <w:numPr>
          <w:ilvl w:val="1"/>
          <w:numId w:val="9"/>
        </w:numPr>
        <w:ind w:right="272" w:hanging="288"/>
      </w:pPr>
      <w:r>
        <w:t xml:space="preserve">Applicant has to verify the details fetched from OTR database pertaining to Name, Date of Birth, requisite Educational Qualifications, Community, Gender, </w:t>
      </w:r>
      <w:proofErr w:type="spellStart"/>
      <w:r>
        <w:t>ExServicemen</w:t>
      </w:r>
      <w:proofErr w:type="spellEnd"/>
      <w:r>
        <w:t xml:space="preserve"> &amp; Sports etc., displayed on the screen.  </w:t>
      </w:r>
    </w:p>
    <w:p w14:paraId="2C95FF04" w14:textId="77777777" w:rsidR="00145557" w:rsidRDefault="00000000">
      <w:pPr>
        <w:numPr>
          <w:ilvl w:val="1"/>
          <w:numId w:val="9"/>
        </w:numPr>
        <w:ind w:right="272" w:hanging="288"/>
      </w:pPr>
      <w:r>
        <w:t xml:space="preserve">In addition to the details obtained from OTR database, specific details of Notification such as Examination Centre opted, required qualification and declarations etc., should be filled by the applicant. </w:t>
      </w:r>
    </w:p>
    <w:p w14:paraId="1164F94C" w14:textId="77777777" w:rsidR="00145557" w:rsidRDefault="00000000">
      <w:pPr>
        <w:numPr>
          <w:ilvl w:val="1"/>
          <w:numId w:val="9"/>
        </w:numPr>
        <w:ind w:right="272" w:hanging="288"/>
      </w:pPr>
      <w:r>
        <w:lastRenderedPageBreak/>
        <w:t xml:space="preserve">Preview and Edit facility </w:t>
      </w:r>
      <w:proofErr w:type="gramStart"/>
      <w:r>
        <w:t>is</w:t>
      </w:r>
      <w:proofErr w:type="gramEnd"/>
      <w:r>
        <w:t xml:space="preserve"> available to make changes and then click on SAVE &amp; PAY button for proceeding to next step of making online payment of fee through payment gateway. </w:t>
      </w:r>
    </w:p>
    <w:p w14:paraId="69BC9EF7" w14:textId="77777777" w:rsidR="00145557" w:rsidRDefault="00000000">
      <w:pPr>
        <w:spacing w:after="0" w:line="259" w:lineRule="auto"/>
        <w:ind w:left="890" w:right="0" w:firstLine="0"/>
        <w:jc w:val="left"/>
      </w:pPr>
      <w:r>
        <w:t xml:space="preserve"> </w:t>
      </w:r>
    </w:p>
    <w:p w14:paraId="042B5914" w14:textId="77777777" w:rsidR="00145557" w:rsidRDefault="00000000">
      <w:pPr>
        <w:spacing w:after="114"/>
        <w:ind w:left="991" w:right="272" w:hanging="994"/>
      </w:pPr>
      <w:r>
        <w:rPr>
          <w:b/>
        </w:rPr>
        <w:t xml:space="preserve">Step </w:t>
      </w:r>
      <w:proofErr w:type="gramStart"/>
      <w:r>
        <w:rPr>
          <w:b/>
        </w:rPr>
        <w:t>III</w:t>
      </w:r>
      <w:r>
        <w:t>:-</w:t>
      </w:r>
      <w:proofErr w:type="gramEnd"/>
      <w:r>
        <w:t xml:space="preserve"> The applicant should pay the prescribed fee as specified through any of the three modes of payment online i.e., Net Banking, Debit Card and Credit Card duly following the instructions appearing on the screen.  </w:t>
      </w:r>
    </w:p>
    <w:p w14:paraId="0E050499" w14:textId="77777777" w:rsidR="00145557" w:rsidRDefault="00000000">
      <w:pPr>
        <w:ind w:left="988" w:right="272" w:hanging="991"/>
      </w:pPr>
      <w:r>
        <w:rPr>
          <w:b/>
        </w:rPr>
        <w:t xml:space="preserve">Step </w:t>
      </w:r>
      <w:proofErr w:type="gramStart"/>
      <w:r>
        <w:rPr>
          <w:b/>
        </w:rPr>
        <w:t>IV</w:t>
      </w:r>
      <w:r>
        <w:t>:-</w:t>
      </w:r>
      <w:proofErr w:type="gramEnd"/>
      <w:r>
        <w:t xml:space="preserve"> After payment of fee, the PDF application will be generated which contains the particulars furnished by the applicant. The applicant must download a copy of his/her submitted form (PDF). The Reference ID Number in the PDF application form has to be quoted for future reference/correspondence. </w:t>
      </w:r>
    </w:p>
    <w:p w14:paraId="718E1B20" w14:textId="77777777" w:rsidR="00145557" w:rsidRDefault="00000000">
      <w:pPr>
        <w:spacing w:after="84" w:line="259" w:lineRule="auto"/>
        <w:ind w:left="41" w:right="0" w:firstLine="0"/>
        <w:jc w:val="left"/>
      </w:pPr>
      <w:r>
        <w:rPr>
          <w:sz w:val="12"/>
        </w:rPr>
        <w:t xml:space="preserve"> </w:t>
      </w:r>
    </w:p>
    <w:p w14:paraId="73B387A5" w14:textId="77777777" w:rsidR="00145557" w:rsidRDefault="00000000">
      <w:pPr>
        <w:numPr>
          <w:ilvl w:val="0"/>
          <w:numId w:val="8"/>
        </w:numPr>
        <w:ind w:right="272" w:hanging="360"/>
      </w:pPr>
      <w:r>
        <w:t xml:space="preserve">Applicant shall note that, the details available in OTR database at the time of submitting the application will only be considered for the purpose of this notification. Hence, the candidate is advised to update / edit the details in OTR form before submitting online application form. The Time and Date of submission of the application will be printed on the application PDF form. Changes made by the applicant in OTR details after submission of application form will not be considered for the purpose of this Notification.  </w:t>
      </w:r>
    </w:p>
    <w:p w14:paraId="4967A9DF" w14:textId="77777777" w:rsidR="00145557" w:rsidRDefault="00000000">
      <w:pPr>
        <w:numPr>
          <w:ilvl w:val="0"/>
          <w:numId w:val="8"/>
        </w:numPr>
        <w:spacing w:after="112"/>
        <w:ind w:right="272" w:hanging="360"/>
      </w:pPr>
      <w:r>
        <w:t xml:space="preserve">The Commission is not responsible for any discrepancy in Bio-data particulars submitted in the application form.  The applicant is therefore advised to strictly follow the instructions and User guide in his/her own interest before submitting the application. </w:t>
      </w:r>
    </w:p>
    <w:p w14:paraId="28EC9D44" w14:textId="77777777" w:rsidR="00145557" w:rsidRDefault="00000000">
      <w:pPr>
        <w:numPr>
          <w:ilvl w:val="0"/>
          <w:numId w:val="8"/>
        </w:numPr>
        <w:spacing w:after="112"/>
        <w:ind w:right="272" w:hanging="360"/>
      </w:pPr>
      <w:r>
        <w:t xml:space="preserve">Applicant must compulsorily fill-up all relevant columns of the application form. The eligibility of the applicant will be decided based on the particulars given in the online application form in terms of notification and it is validated by the software and it will be taken as final.  For </w:t>
      </w:r>
      <w:proofErr w:type="spellStart"/>
      <w:r>
        <w:t>eg</w:t>
      </w:r>
      <w:proofErr w:type="spellEnd"/>
      <w:r>
        <w:t xml:space="preserve">: If an applicant fails to update the OTR regarding his/her Sports status before applying, the applicant will not be considered for Sports vacancies. Applicant should therefore be very careful, while entering the data and uploading / submitting the application form online. </w:t>
      </w:r>
    </w:p>
    <w:p w14:paraId="1859F799" w14:textId="77777777" w:rsidR="00145557" w:rsidRDefault="00000000">
      <w:pPr>
        <w:numPr>
          <w:ilvl w:val="0"/>
          <w:numId w:val="8"/>
        </w:numPr>
        <w:spacing w:after="114"/>
        <w:ind w:right="272" w:hanging="360"/>
      </w:pPr>
      <w:r>
        <w:t xml:space="preserve">Incomplete / incorrect application form will be rejected. The information if any furnished by the applicant subsequently in any form will not be entertained by the Commission under any circumstances unless specifically called for.  Applicant should be careful in filling-up the application form and submission. If any lapse is detected during the scrutiny/verification of certificates, the candidature will be rejected even though he/she comes through the final stage of recruitment process or even at a later stage. </w:t>
      </w:r>
    </w:p>
    <w:p w14:paraId="4E7C5D68" w14:textId="77777777" w:rsidR="00145557" w:rsidRDefault="00000000">
      <w:pPr>
        <w:numPr>
          <w:ilvl w:val="0"/>
          <w:numId w:val="8"/>
        </w:numPr>
        <w:spacing w:after="114"/>
        <w:ind w:right="272" w:hanging="360"/>
      </w:pPr>
      <w:r>
        <w:t xml:space="preserve">Before uploading/submission of application form, the applicant should carefully ensure his/her eligibility for this examination. No relevant column of the application form should be left blank, otherwise application form will not be accepted. </w:t>
      </w:r>
    </w:p>
    <w:p w14:paraId="14183ACC" w14:textId="77777777" w:rsidR="00145557" w:rsidRDefault="00000000">
      <w:pPr>
        <w:numPr>
          <w:ilvl w:val="0"/>
          <w:numId w:val="8"/>
        </w:numPr>
        <w:spacing w:after="114"/>
        <w:ind w:right="272" w:hanging="360"/>
      </w:pPr>
      <w:r>
        <w:t xml:space="preserve">The Commission will not make any corrections in the application form submitted by the applicant.   </w:t>
      </w:r>
    </w:p>
    <w:p w14:paraId="009459B0" w14:textId="77777777" w:rsidR="00145557" w:rsidRDefault="00000000">
      <w:pPr>
        <w:numPr>
          <w:ilvl w:val="0"/>
          <w:numId w:val="8"/>
        </w:numPr>
        <w:spacing w:after="112"/>
        <w:ind w:right="272" w:hanging="360"/>
      </w:pPr>
      <w:r>
        <w:t xml:space="preserve">Applicant must click on Save &amp; Pay Button after filling and preview of the application. </w:t>
      </w:r>
      <w:proofErr w:type="gramStart"/>
      <w:r>
        <w:t>Otherwise</w:t>
      </w:r>
      <w:proofErr w:type="gramEnd"/>
      <w:r>
        <w:t xml:space="preserve"> the application particulars will not be saved in the database.   </w:t>
      </w:r>
    </w:p>
    <w:p w14:paraId="5641638B" w14:textId="77777777" w:rsidR="00145557" w:rsidRDefault="00000000">
      <w:pPr>
        <w:numPr>
          <w:ilvl w:val="0"/>
          <w:numId w:val="8"/>
        </w:numPr>
        <w:spacing w:after="114"/>
        <w:ind w:right="272" w:hanging="360"/>
      </w:pPr>
      <w:r>
        <w:rPr>
          <w:u w:val="single" w:color="000000"/>
        </w:rPr>
        <w:t>Hand written/ Typed/ Photostat copies/ outside printed Application Form will not be</w:t>
      </w:r>
      <w:r>
        <w:t xml:space="preserve"> </w:t>
      </w:r>
      <w:r>
        <w:rPr>
          <w:u w:val="single" w:color="000000"/>
        </w:rPr>
        <w:t>entertained.</w:t>
      </w:r>
      <w:r>
        <w:t xml:space="preserve"> The Commission will not be held responsible for the applications submitted in any other mode. </w:t>
      </w:r>
    </w:p>
    <w:p w14:paraId="2594A497" w14:textId="77777777" w:rsidR="00145557" w:rsidRDefault="00000000">
      <w:pPr>
        <w:numPr>
          <w:ilvl w:val="0"/>
          <w:numId w:val="8"/>
        </w:numPr>
        <w:spacing w:after="114"/>
        <w:ind w:right="272" w:hanging="360"/>
      </w:pPr>
      <w:r>
        <w:t xml:space="preserve">For any Technical problems related to Online submission and downloading of </w:t>
      </w:r>
      <w:proofErr w:type="spellStart"/>
      <w:r>
        <w:t>HallTickets</w:t>
      </w:r>
      <w:proofErr w:type="spellEnd"/>
      <w:r>
        <w:t xml:space="preserve"> please contact 040-23542185 or 040-23542187 (Call Time: 10.30 A.M to 1.00 P.M &amp; 1.30 P.M to 5.00 P.M on working days) or mail to </w:t>
      </w:r>
      <w:r>
        <w:rPr>
          <w:color w:val="0000FF"/>
          <w:u w:val="single" w:color="0000FF"/>
        </w:rPr>
        <w:t>helpdesk@tspsc.gov.in</w:t>
      </w:r>
      <w:r>
        <w:t xml:space="preserve">. </w:t>
      </w:r>
    </w:p>
    <w:p w14:paraId="527AF2AC" w14:textId="77777777" w:rsidR="00145557" w:rsidRDefault="00000000">
      <w:pPr>
        <w:spacing w:after="108" w:line="248" w:lineRule="auto"/>
        <w:ind w:left="36" w:right="0"/>
        <w:jc w:val="left"/>
      </w:pPr>
      <w:r>
        <w:rPr>
          <w:b/>
          <w:u w:val="single" w:color="000000"/>
        </w:rPr>
        <w:t>PARA- IV GENERAL PROVISIONS</w:t>
      </w:r>
      <w:r>
        <w:rPr>
          <w:b/>
        </w:rPr>
        <w:t xml:space="preserve">  </w:t>
      </w:r>
    </w:p>
    <w:p w14:paraId="51BC84B4" w14:textId="77777777" w:rsidR="00145557" w:rsidRDefault="00000000">
      <w:pPr>
        <w:numPr>
          <w:ilvl w:val="0"/>
          <w:numId w:val="10"/>
        </w:numPr>
        <w:spacing w:after="111"/>
        <w:ind w:right="272" w:hanging="360"/>
      </w:pPr>
      <w:r>
        <w:t xml:space="preserve">The applications received online in the prescribed proforma within the time shall only be considered. </w:t>
      </w:r>
    </w:p>
    <w:p w14:paraId="483BCD86" w14:textId="77777777" w:rsidR="00145557" w:rsidRDefault="00000000">
      <w:pPr>
        <w:numPr>
          <w:ilvl w:val="0"/>
          <w:numId w:val="10"/>
        </w:numPr>
        <w:spacing w:after="114"/>
        <w:ind w:right="272" w:hanging="360"/>
      </w:pPr>
      <w:r>
        <w:t xml:space="preserve">Applicant must upload his/her scanned recent pass port size photo and signature in .jpeg format. </w:t>
      </w:r>
    </w:p>
    <w:p w14:paraId="3948693E" w14:textId="77777777" w:rsidR="00145557" w:rsidRDefault="00000000">
      <w:pPr>
        <w:numPr>
          <w:ilvl w:val="0"/>
          <w:numId w:val="10"/>
        </w:numPr>
        <w:spacing w:after="114"/>
        <w:ind w:right="272" w:hanging="360"/>
      </w:pPr>
      <w:r>
        <w:t xml:space="preserve">The applicant should not furnish any particulars that are false, tampered, fabricated or suppress any material information while submitting online application. </w:t>
      </w:r>
    </w:p>
    <w:p w14:paraId="29FA4804" w14:textId="77777777" w:rsidR="00145557" w:rsidRDefault="00000000">
      <w:pPr>
        <w:numPr>
          <w:ilvl w:val="0"/>
          <w:numId w:val="10"/>
        </w:numPr>
        <w:spacing w:after="112"/>
        <w:ind w:right="272" w:hanging="360"/>
      </w:pPr>
      <w:r>
        <w:t xml:space="preserve">All the essential certificates issued by the competent authority of Telangana State shall be kept with the applicants at the time of submitting the application.  </w:t>
      </w:r>
      <w:r>
        <w:rPr>
          <w:b/>
        </w:rPr>
        <w:t xml:space="preserve"> </w:t>
      </w:r>
    </w:p>
    <w:p w14:paraId="01A988CA" w14:textId="77777777" w:rsidR="00145557" w:rsidRDefault="00000000">
      <w:pPr>
        <w:numPr>
          <w:ilvl w:val="0"/>
          <w:numId w:val="10"/>
        </w:numPr>
        <w:spacing w:after="114"/>
        <w:ind w:right="272" w:hanging="360"/>
      </w:pPr>
      <w:r>
        <w:t xml:space="preserve">The required original certificates should be submitted at the time of verification of certificates or whenever called for.  Failure to produce the required certificates will lead to disqualification. </w:t>
      </w:r>
    </w:p>
    <w:p w14:paraId="5FF15DDC" w14:textId="77777777" w:rsidR="00145557" w:rsidRDefault="00000000">
      <w:pPr>
        <w:numPr>
          <w:ilvl w:val="0"/>
          <w:numId w:val="10"/>
        </w:numPr>
        <w:spacing w:after="112"/>
        <w:ind w:right="272" w:hanging="360"/>
      </w:pPr>
      <w:r>
        <w:rPr>
          <w:b/>
          <w:u w:val="single" w:color="000000"/>
        </w:rPr>
        <w:lastRenderedPageBreak/>
        <w:t>Important</w:t>
      </w:r>
      <w:r>
        <w:rPr>
          <w:u w:val="single" w:color="000000"/>
        </w:rPr>
        <w:t>:</w:t>
      </w:r>
      <w:r>
        <w:t xml:space="preserve"> –The claim of the applicants with regard to the date of birth, educational qualifications and community etc., are accepted provisionally on the information furnished by them in their application form and is subject to verification and satisfaction of the Commission.  Mere admission to any test or inclusion of the name of an applicant in a Merit List will not confer on the applicant any right for appointment.  The candidature is therefore, provisional at all stages and the Commission reserves the right to reject candidature at any stage of the selection even after declaration of results, if any mistake/wrong information is noticed at a later date.  </w:t>
      </w:r>
    </w:p>
    <w:p w14:paraId="49AAAEC5" w14:textId="77777777" w:rsidR="00145557" w:rsidRDefault="00000000">
      <w:pPr>
        <w:numPr>
          <w:ilvl w:val="0"/>
          <w:numId w:val="10"/>
        </w:numPr>
        <w:spacing w:after="109"/>
        <w:ind w:right="272" w:hanging="360"/>
      </w:pPr>
      <w:r>
        <w:t xml:space="preserve">The applicants should be willing to serve anywhere in Telangana State. </w:t>
      </w:r>
    </w:p>
    <w:p w14:paraId="33FF8572" w14:textId="77777777" w:rsidR="00145557" w:rsidRDefault="00000000">
      <w:pPr>
        <w:numPr>
          <w:ilvl w:val="0"/>
          <w:numId w:val="10"/>
        </w:numPr>
        <w:spacing w:after="111"/>
        <w:ind w:right="272" w:hanging="360"/>
      </w:pPr>
      <w:r>
        <w:rPr>
          <w:b/>
          <w:u w:val="single" w:color="000000"/>
        </w:rPr>
        <w:t xml:space="preserve">NOTE ON UTILISING EDIT OPTION BY CANDIDATES:  </w:t>
      </w:r>
      <w:r>
        <w:t xml:space="preserve">The applicant should follow the TSPSC website regularly to utilize the edit option if given by the Commission at any point of time. No separate advertisement / notification will be issued in any </w:t>
      </w:r>
      <w:proofErr w:type="spellStart"/>
      <w:r>
        <w:t>news paper</w:t>
      </w:r>
      <w:proofErr w:type="spellEnd"/>
      <w:r>
        <w:t xml:space="preserve">.  No separate individual intimation shall be given.  </w:t>
      </w:r>
    </w:p>
    <w:p w14:paraId="6CAF43FF" w14:textId="77777777" w:rsidR="00145557" w:rsidRDefault="00000000">
      <w:pPr>
        <w:numPr>
          <w:ilvl w:val="0"/>
          <w:numId w:val="10"/>
        </w:numPr>
        <w:spacing w:after="11" w:line="248" w:lineRule="auto"/>
        <w:ind w:right="272" w:hanging="360"/>
      </w:pPr>
      <w:r>
        <w:rPr>
          <w:b/>
          <w:u w:val="single" w:color="000000"/>
        </w:rPr>
        <w:t>Invalidation of OMR Answer Sheet: -</w:t>
      </w:r>
      <w:r>
        <w:rPr>
          <w:b/>
        </w:rPr>
        <w:t xml:space="preserve"> </w:t>
      </w:r>
    </w:p>
    <w:p w14:paraId="1AD088D2" w14:textId="77777777" w:rsidR="00145557" w:rsidRDefault="00000000">
      <w:pPr>
        <w:numPr>
          <w:ilvl w:val="1"/>
          <w:numId w:val="10"/>
        </w:numPr>
        <w:ind w:right="272" w:hanging="360"/>
      </w:pPr>
      <w:r>
        <w:t xml:space="preserve">If any applicant fails to bubble or wrongly bubble the Booklet Series, Hall Ticket Number in the OMR Answer Sheet, such Answer Sheets are invariably invalidated as the answer sheets are valued by Optical Mark Reader. This stipulation is to avoid any sort of human interface in evaluation of the Scripts. </w:t>
      </w:r>
    </w:p>
    <w:p w14:paraId="4D1DAB71" w14:textId="77777777" w:rsidR="00145557" w:rsidRDefault="00000000">
      <w:pPr>
        <w:numPr>
          <w:ilvl w:val="1"/>
          <w:numId w:val="10"/>
        </w:numPr>
        <w:ind w:right="272" w:hanging="360"/>
      </w:pPr>
      <w:r>
        <w:t xml:space="preserve">Tampering of OMR answer sheet by using whitener, eraser, blade and chalk powder etc., and also tampering of barcode by any means leads to invalidation.  </w:t>
      </w:r>
    </w:p>
    <w:p w14:paraId="0646EF03" w14:textId="77777777" w:rsidR="00145557" w:rsidRDefault="00000000">
      <w:pPr>
        <w:numPr>
          <w:ilvl w:val="1"/>
          <w:numId w:val="10"/>
        </w:numPr>
        <w:spacing w:after="107" w:line="249" w:lineRule="auto"/>
        <w:ind w:right="272" w:hanging="360"/>
      </w:pPr>
      <w:r>
        <w:t xml:space="preserve">No request for reconsideration of such rejected/invalidated cases will be entertained.   </w:t>
      </w:r>
    </w:p>
    <w:p w14:paraId="6A4BFB36" w14:textId="77777777" w:rsidR="00145557" w:rsidRDefault="00000000">
      <w:pPr>
        <w:numPr>
          <w:ilvl w:val="0"/>
          <w:numId w:val="10"/>
        </w:numPr>
        <w:spacing w:after="11" w:line="248" w:lineRule="auto"/>
        <w:ind w:right="272" w:hanging="360"/>
      </w:pPr>
      <w:r>
        <w:rPr>
          <w:b/>
        </w:rPr>
        <w:t xml:space="preserve">A)  </w:t>
      </w:r>
      <w:r>
        <w:rPr>
          <w:b/>
          <w:u w:val="single" w:color="000000"/>
        </w:rPr>
        <w:t>The following certificates / documents must be submitted by the candidates at the</w:t>
      </w:r>
      <w:r>
        <w:rPr>
          <w:b/>
        </w:rPr>
        <w:t xml:space="preserve"> </w:t>
      </w:r>
      <w:r>
        <w:rPr>
          <w:b/>
          <w:u w:val="single" w:color="000000"/>
        </w:rPr>
        <w:t>time of verification of certificates.</w:t>
      </w:r>
      <w:r>
        <w:rPr>
          <w:b/>
        </w:rPr>
        <w:t xml:space="preserve">  </w:t>
      </w:r>
    </w:p>
    <w:p w14:paraId="7FF13E80" w14:textId="77777777" w:rsidR="00145557" w:rsidRDefault="00000000">
      <w:pPr>
        <w:spacing w:after="84" w:line="259" w:lineRule="auto"/>
        <w:ind w:left="761" w:right="0" w:firstLine="0"/>
        <w:jc w:val="left"/>
      </w:pPr>
      <w:r>
        <w:rPr>
          <w:b/>
          <w:sz w:val="12"/>
        </w:rPr>
        <w:t xml:space="preserve"> </w:t>
      </w:r>
    </w:p>
    <w:p w14:paraId="64F7A650" w14:textId="77777777" w:rsidR="00145557" w:rsidRDefault="00000000">
      <w:pPr>
        <w:numPr>
          <w:ilvl w:val="1"/>
          <w:numId w:val="11"/>
        </w:numPr>
        <w:ind w:right="272" w:hanging="413"/>
      </w:pPr>
      <w:r>
        <w:t xml:space="preserve">PDF Application form </w:t>
      </w:r>
    </w:p>
    <w:p w14:paraId="0BB447F9" w14:textId="77777777" w:rsidR="00145557" w:rsidRDefault="00000000">
      <w:pPr>
        <w:numPr>
          <w:ilvl w:val="1"/>
          <w:numId w:val="11"/>
        </w:numPr>
        <w:ind w:right="272" w:hanging="413"/>
      </w:pPr>
      <w:r>
        <w:t xml:space="preserve">Hall Ticket. </w:t>
      </w:r>
    </w:p>
    <w:p w14:paraId="1E39C711" w14:textId="77777777" w:rsidR="00145557" w:rsidRDefault="00000000">
      <w:pPr>
        <w:numPr>
          <w:ilvl w:val="1"/>
          <w:numId w:val="11"/>
        </w:numPr>
        <w:ind w:right="272" w:hanging="413"/>
      </w:pPr>
      <w:r>
        <w:t xml:space="preserve">Aadhar Card /Voter ID / Pass Port / Driving License / Service ID Cards with (Photograph issued by Central/State/PSU/Public Limited Companies) / Passbook with (photograph by Bank / Post </w:t>
      </w:r>
      <w:proofErr w:type="gramStart"/>
      <w:r>
        <w:t>Office)  /</w:t>
      </w:r>
      <w:proofErr w:type="gramEnd"/>
      <w:r>
        <w:t xml:space="preserve"> PAN Card. </w:t>
      </w:r>
    </w:p>
    <w:p w14:paraId="2996A614" w14:textId="77777777" w:rsidR="00145557" w:rsidRDefault="00000000">
      <w:pPr>
        <w:numPr>
          <w:ilvl w:val="1"/>
          <w:numId w:val="11"/>
        </w:numPr>
        <w:ind w:right="272" w:hanging="413"/>
      </w:pPr>
      <w:r>
        <w:t xml:space="preserve">Proof of Educational Qualifications. </w:t>
      </w:r>
    </w:p>
    <w:p w14:paraId="136E0B02" w14:textId="77777777" w:rsidR="00145557" w:rsidRDefault="00000000">
      <w:pPr>
        <w:numPr>
          <w:ilvl w:val="1"/>
          <w:numId w:val="11"/>
        </w:numPr>
        <w:ind w:right="272" w:hanging="413"/>
      </w:pPr>
      <w:r>
        <w:t xml:space="preserve">S.S.C / CBSE / ICSE (For Date of </w:t>
      </w:r>
      <w:proofErr w:type="gramStart"/>
      <w:r>
        <w:t>Birth)  vi</w:t>
      </w:r>
      <w:proofErr w:type="gramEnd"/>
      <w:r>
        <w:t>) School Study Certificate (1</w:t>
      </w:r>
      <w:r>
        <w:rPr>
          <w:vertAlign w:val="superscript"/>
        </w:rPr>
        <w:t>st</w:t>
      </w:r>
      <w:r>
        <w:t xml:space="preserve"> to 7</w:t>
      </w:r>
      <w:r>
        <w:rPr>
          <w:vertAlign w:val="superscript"/>
        </w:rPr>
        <w:t>th</w:t>
      </w:r>
      <w:r>
        <w:t xml:space="preserve"> Class) </w:t>
      </w:r>
    </w:p>
    <w:p w14:paraId="7FA918F9" w14:textId="77777777" w:rsidR="00145557" w:rsidRDefault="00000000">
      <w:pPr>
        <w:ind w:left="171" w:right="272"/>
      </w:pPr>
      <w:r>
        <w:t>vii) Certificate of Residence (where the Candidate has not studied in Educational Institution) (1</w:t>
      </w:r>
      <w:r>
        <w:rPr>
          <w:vertAlign w:val="superscript"/>
        </w:rPr>
        <w:t>st</w:t>
      </w:r>
      <w:r>
        <w:t xml:space="preserve"> to 7</w:t>
      </w:r>
      <w:r>
        <w:rPr>
          <w:vertAlign w:val="superscript"/>
        </w:rPr>
        <w:t>th</w:t>
      </w:r>
      <w:r>
        <w:t xml:space="preserve"> Class period) obtained from competent authority of Telangana Government. viii) Declaration by the Unemployed (For claiming exemption from payment of exam fee). </w:t>
      </w:r>
    </w:p>
    <w:p w14:paraId="15301314" w14:textId="77777777" w:rsidR="00145557" w:rsidRDefault="00000000">
      <w:pPr>
        <w:numPr>
          <w:ilvl w:val="0"/>
          <w:numId w:val="12"/>
        </w:numPr>
        <w:ind w:right="272" w:hanging="413"/>
      </w:pPr>
      <w:r>
        <w:t xml:space="preserve">No Objection Certificate from Employer (even if employed at any later stage of recruitment). </w:t>
      </w:r>
    </w:p>
    <w:p w14:paraId="70589B3D" w14:textId="77777777" w:rsidR="00145557" w:rsidRDefault="00000000">
      <w:pPr>
        <w:numPr>
          <w:ilvl w:val="0"/>
          <w:numId w:val="12"/>
        </w:numPr>
        <w:ind w:right="272" w:hanging="413"/>
      </w:pPr>
      <w:r>
        <w:t xml:space="preserve">Service Certificate (If any employee claimed Age relaxation). </w:t>
      </w:r>
    </w:p>
    <w:p w14:paraId="12485D1D" w14:textId="77777777" w:rsidR="00145557" w:rsidRDefault="00000000">
      <w:pPr>
        <w:numPr>
          <w:ilvl w:val="0"/>
          <w:numId w:val="12"/>
        </w:numPr>
        <w:ind w:right="272" w:hanging="413"/>
      </w:pPr>
      <w:r>
        <w:t>Certificate claiming sports reservation.  xii) Certificate claiming Ex-servicemen for age relaxation. xiii) Community Certificate for BCs, SCs &amp; STs (Issued in the name of candidate with Father Name is only acceptable.) obtained from competent authority of Telangana Government. xiv) Non-Creamy Layer Certificate for BCs as per Form- VIIB vide G.O. Ms. No. 34 BC Welfare (OP) Department Dt.08/10/2015 and G.O. Ms. No. 20 BC Welfare (OP) Department Dt.31/10/2017 (Certificate issued in the name of candidate as S/o OR D/o is only acceptable.) obtained from competent authority of Telangana Government. xv) Income certificate for the Financial Year prior to the year of application issued by the competent authority of Telangana government for claiming EWS reservation</w:t>
      </w:r>
      <w:r>
        <w:rPr>
          <w:sz w:val="20"/>
        </w:rPr>
        <w:t>.</w:t>
      </w:r>
      <w:r>
        <w:t xml:space="preserve"> </w:t>
      </w:r>
    </w:p>
    <w:p w14:paraId="7D28CF03" w14:textId="77777777" w:rsidR="00145557" w:rsidRDefault="00000000">
      <w:pPr>
        <w:ind w:left="135" w:right="272"/>
      </w:pPr>
      <w:r>
        <w:t>xvi) Any other certificate required.</w:t>
      </w:r>
      <w:r>
        <w:rPr>
          <w:b/>
        </w:rPr>
        <w:t xml:space="preserve"> </w:t>
      </w:r>
    </w:p>
    <w:p w14:paraId="219AB01C" w14:textId="77777777" w:rsidR="00145557" w:rsidRDefault="00000000">
      <w:pPr>
        <w:spacing w:after="13" w:line="259" w:lineRule="auto"/>
        <w:ind w:left="142" w:right="0" w:firstLine="0"/>
        <w:jc w:val="left"/>
      </w:pPr>
      <w:r>
        <w:rPr>
          <w:b/>
        </w:rPr>
        <w:t xml:space="preserve"> </w:t>
      </w:r>
    </w:p>
    <w:p w14:paraId="4662EC20" w14:textId="77777777" w:rsidR="00145557" w:rsidRDefault="00000000">
      <w:pPr>
        <w:ind w:left="852" w:right="272" w:hanging="710"/>
      </w:pPr>
      <w:r>
        <w:rPr>
          <w:b/>
        </w:rPr>
        <w:t>Note:-</w:t>
      </w:r>
      <w:r>
        <w:t xml:space="preserve">The </w:t>
      </w:r>
      <w:r>
        <w:tab/>
        <w:t xml:space="preserve">Certificate </w:t>
      </w:r>
      <w:r>
        <w:tab/>
        <w:t xml:space="preserve">formats </w:t>
      </w:r>
      <w:r>
        <w:tab/>
        <w:t xml:space="preserve">are </w:t>
      </w:r>
      <w:r>
        <w:tab/>
        <w:t xml:space="preserve">available </w:t>
      </w:r>
      <w:r>
        <w:tab/>
        <w:t xml:space="preserve">on </w:t>
      </w:r>
      <w:r>
        <w:tab/>
        <w:t xml:space="preserve">Commission’s </w:t>
      </w:r>
      <w:r>
        <w:tab/>
        <w:t xml:space="preserve">website </w:t>
      </w:r>
      <w:hyperlink r:id="rId23">
        <w:r>
          <w:rPr>
            <w:b/>
            <w:color w:val="0000FF"/>
            <w:u w:val="single" w:color="0000FF"/>
          </w:rPr>
          <w:t>https://www.tspsc.gov.in/certificateformats</w:t>
        </w:r>
      </w:hyperlink>
      <w:hyperlink r:id="rId24">
        <w:r>
          <w:rPr>
            <w:b/>
            <w:color w:val="0000FF"/>
            <w:u w:val="single" w:color="0000FF"/>
          </w:rPr>
          <w:t>.</w:t>
        </w:r>
      </w:hyperlink>
      <w:hyperlink r:id="rId25">
        <w:r>
          <w:rPr>
            <w:b/>
            <w:color w:val="0000FF"/>
            <w:u w:val="single" w:color="0000FF"/>
          </w:rPr>
          <w:t>jsp</w:t>
        </w:r>
      </w:hyperlink>
      <w:hyperlink r:id="rId26">
        <w:r>
          <w:rPr>
            <w:b/>
          </w:rPr>
          <w:t>.</w:t>
        </w:r>
      </w:hyperlink>
      <w:r>
        <w:rPr>
          <w:b/>
        </w:rPr>
        <w:t xml:space="preserve">  </w:t>
      </w:r>
    </w:p>
    <w:p w14:paraId="5C096C2D" w14:textId="77777777" w:rsidR="00145557" w:rsidRDefault="00000000">
      <w:pPr>
        <w:spacing w:after="223" w:line="259" w:lineRule="auto"/>
        <w:ind w:left="41" w:right="0" w:firstLine="0"/>
        <w:jc w:val="left"/>
      </w:pPr>
      <w:r>
        <w:rPr>
          <w:b/>
          <w:sz w:val="10"/>
        </w:rPr>
        <w:t xml:space="preserve"> </w:t>
      </w:r>
    </w:p>
    <w:p w14:paraId="7087F168" w14:textId="77777777" w:rsidR="00145557" w:rsidRDefault="00000000">
      <w:pPr>
        <w:spacing w:after="109" w:line="248" w:lineRule="auto"/>
        <w:ind w:left="36" w:right="0"/>
        <w:jc w:val="left"/>
      </w:pPr>
      <w:r>
        <w:rPr>
          <w:b/>
          <w:u w:val="single" w:color="000000"/>
        </w:rPr>
        <w:t>PARA-</w:t>
      </w:r>
      <w:proofErr w:type="gramStart"/>
      <w:r>
        <w:rPr>
          <w:b/>
          <w:u w:val="single" w:color="000000"/>
        </w:rPr>
        <w:t>V :</w:t>
      </w:r>
      <w:proofErr w:type="gramEnd"/>
      <w:r>
        <w:rPr>
          <w:b/>
          <w:u w:val="single" w:color="000000"/>
        </w:rPr>
        <w:t>- IMPORTANT LEGAL PROVISIONS GOVERNING THE RECRUITMENT PROCESS:</w:t>
      </w:r>
      <w:r>
        <w:rPr>
          <w:b/>
        </w:rPr>
        <w:t xml:space="preserve"> </w:t>
      </w:r>
    </w:p>
    <w:p w14:paraId="2A4514AD" w14:textId="77777777" w:rsidR="00145557" w:rsidRDefault="00000000">
      <w:pPr>
        <w:numPr>
          <w:ilvl w:val="0"/>
          <w:numId w:val="13"/>
        </w:numPr>
        <w:spacing w:after="112"/>
        <w:ind w:right="272" w:hanging="360"/>
      </w:pPr>
      <w:r>
        <w:rPr>
          <w:b/>
          <w:u w:val="single" w:color="000000"/>
        </w:rPr>
        <w:t>Vacancies</w:t>
      </w:r>
      <w:r>
        <w:t>: The recruitment will be made to the vacancies notified before the examination only. There shall be no waiting list as per G.O. Ms. No. 81 General Administration (</w:t>
      </w:r>
      <w:proofErr w:type="spellStart"/>
      <w:r>
        <w:t>Ser.A</w:t>
      </w:r>
      <w:proofErr w:type="spellEnd"/>
      <w:r>
        <w:t xml:space="preserve">) Department, Dated 22/02/1997 and as per Rule 6 of TSPSC Rules of Procedure. </w:t>
      </w:r>
      <w:r>
        <w:rPr>
          <w:b/>
        </w:rPr>
        <w:t xml:space="preserve"> </w:t>
      </w:r>
    </w:p>
    <w:p w14:paraId="3736E7EC" w14:textId="77777777" w:rsidR="00145557" w:rsidRDefault="00000000">
      <w:pPr>
        <w:numPr>
          <w:ilvl w:val="0"/>
          <w:numId w:val="13"/>
        </w:numPr>
        <w:spacing w:after="111"/>
        <w:ind w:right="272" w:hanging="360"/>
      </w:pPr>
      <w:r>
        <w:t xml:space="preserve">Unfilled and Non-Joining vacancies will be Carried Forward to next recruitment. </w:t>
      </w:r>
    </w:p>
    <w:p w14:paraId="506C0F9E" w14:textId="77777777" w:rsidR="00145557" w:rsidRDefault="00000000">
      <w:pPr>
        <w:numPr>
          <w:ilvl w:val="0"/>
          <w:numId w:val="13"/>
        </w:numPr>
        <w:spacing w:after="114"/>
        <w:ind w:right="272" w:hanging="360"/>
      </w:pPr>
      <w:r>
        <w:t xml:space="preserve">This Recruitment is entrusted to TSPSC along with Finance Clearance vide G.O.Ms.No.35 Finance (HRM.VII) Department, Dt. 23/03/2022. </w:t>
      </w:r>
    </w:p>
    <w:p w14:paraId="5C9FF3CB" w14:textId="77777777" w:rsidR="00145557" w:rsidRDefault="00000000">
      <w:pPr>
        <w:numPr>
          <w:ilvl w:val="0"/>
          <w:numId w:val="13"/>
        </w:numPr>
        <w:spacing w:after="114"/>
        <w:ind w:right="272" w:hanging="360"/>
      </w:pPr>
      <w:proofErr w:type="gramStart"/>
      <w:r>
        <w:rPr>
          <w:b/>
          <w:u w:val="single" w:color="000000"/>
        </w:rPr>
        <w:t>Recruitment</w:t>
      </w:r>
      <w:r>
        <w:rPr>
          <w:u w:val="single" w:color="000000"/>
        </w:rPr>
        <w:t>:-</w:t>
      </w:r>
      <w:proofErr w:type="gramEnd"/>
      <w:r>
        <w:t xml:space="preserve"> The Recruitment will be processed as per this Notification and also as per the Rules and Instructions issued by the Government and also as decided by the Commission </w:t>
      </w:r>
      <w:r>
        <w:lastRenderedPageBreak/>
        <w:t>from time to time  in terms of respective Special Rules/</w:t>
      </w:r>
      <w:proofErr w:type="spellStart"/>
      <w:r>
        <w:t>Adhoc</w:t>
      </w:r>
      <w:proofErr w:type="spellEnd"/>
      <w:r>
        <w:t xml:space="preserve"> Rules governing the Recruitment vide, G.O.Ms. No. 339 HM &amp;FW (L2) Department, Dated. 20/09/1996, G.O. Ms. No. 181 General Administration (SPF.I) Department, Dt. 04/08/2021, G.O.Ms. No. 44 HM &amp;FW (G) Department, Dated. 19/05/2022, and as per Government Orders issued from time to time, and other related </w:t>
      </w:r>
      <w:proofErr w:type="gramStart"/>
      <w:r>
        <w:t>G.Os</w:t>
      </w:r>
      <w:proofErr w:type="gramEnd"/>
      <w:r>
        <w:t xml:space="preserve">, Rules etc., applicable in this regard.  </w:t>
      </w:r>
    </w:p>
    <w:p w14:paraId="7F5892F3" w14:textId="77777777" w:rsidR="00145557" w:rsidRDefault="00000000">
      <w:pPr>
        <w:numPr>
          <w:ilvl w:val="0"/>
          <w:numId w:val="13"/>
        </w:numPr>
        <w:spacing w:after="114"/>
        <w:ind w:right="272" w:hanging="360"/>
      </w:pPr>
      <w:r>
        <w:rPr>
          <w:b/>
          <w:u w:val="single" w:color="000000"/>
        </w:rPr>
        <w:t>Rules</w:t>
      </w:r>
      <w:r>
        <w:t xml:space="preserve">: All are informed that the various conditions and criterion prescribed herein are governed by the General Rules of existing State and Subordinate Service Rules, read with the relevant Special Rules applicable to any particular service in the departments. Any guidelines or clarification is based on the said Rules, and, in case of any necessity, any matter will be processed as per the relevant General and Special Rules in force. </w:t>
      </w:r>
    </w:p>
    <w:p w14:paraId="040A7D2D" w14:textId="77777777" w:rsidR="00145557" w:rsidRDefault="00000000">
      <w:pPr>
        <w:numPr>
          <w:ilvl w:val="0"/>
          <w:numId w:val="13"/>
        </w:numPr>
        <w:spacing w:after="114"/>
        <w:ind w:right="272" w:hanging="360"/>
      </w:pPr>
      <w:r>
        <w:rPr>
          <w:b/>
          <w:u w:val="single" w:color="000000"/>
        </w:rPr>
        <w:t>Constitutional Provisions:-</w:t>
      </w:r>
      <w:r>
        <w:t xml:space="preserve"> The Commission is empowered under the provisions of Article 315 and 320 of the Constitution of India read with relevant laws, rules, regulations and executive instructions and all other enabling legal provisions in this regard to conduct examination for appointment to the posts notified herein, duly following the principle of order of merit as per </w:t>
      </w:r>
      <w:r>
        <w:rPr>
          <w:b/>
        </w:rPr>
        <w:t>Rule 3</w:t>
      </w:r>
      <w:r>
        <w:t xml:space="preserve"> of the TSPSC Rules of Procedure read with reference to relevant statutory provisions and ensuring that the whole recruitment and selection process is carried out with utmost regard to maintain secrecy and confidentiality so as to ensure that the principle of merit is followed.  </w:t>
      </w:r>
    </w:p>
    <w:p w14:paraId="2170D56E" w14:textId="77777777" w:rsidR="00145557" w:rsidRDefault="00000000">
      <w:pPr>
        <w:numPr>
          <w:ilvl w:val="0"/>
          <w:numId w:val="13"/>
        </w:numPr>
        <w:spacing w:after="3" w:line="239" w:lineRule="auto"/>
        <w:ind w:right="272" w:hanging="360"/>
      </w:pPr>
      <w:r>
        <w:rPr>
          <w:b/>
          <w:u w:val="single" w:color="000000"/>
        </w:rPr>
        <w:t xml:space="preserve">Multi Zonal </w:t>
      </w:r>
      <w:proofErr w:type="gramStart"/>
      <w:r>
        <w:rPr>
          <w:b/>
          <w:u w:val="single" w:color="000000"/>
        </w:rPr>
        <w:t>Post:-</w:t>
      </w:r>
      <w:proofErr w:type="gramEnd"/>
      <w:r>
        <w:rPr>
          <w:b/>
        </w:rPr>
        <w:t xml:space="preserve"> </w:t>
      </w:r>
      <w:r>
        <w:t xml:space="preserve">The posts are classified into Multi Zonal posts and the local reservation is applicable as per G.O.Ms.No.124, General Administration (SPF-MC), Department, Dated 30-08-2018. </w:t>
      </w:r>
    </w:p>
    <w:p w14:paraId="00B8ABA4" w14:textId="77777777" w:rsidR="00145557" w:rsidRDefault="00000000">
      <w:pPr>
        <w:numPr>
          <w:ilvl w:val="0"/>
          <w:numId w:val="13"/>
        </w:numPr>
        <w:spacing w:after="112"/>
        <w:ind w:right="272" w:hanging="360"/>
      </w:pPr>
      <w:proofErr w:type="gramStart"/>
      <w:r>
        <w:rPr>
          <w:b/>
          <w:u w:val="single" w:color="000000"/>
        </w:rPr>
        <w:t>Local</w:t>
      </w:r>
      <w:r>
        <w:rPr>
          <w:b/>
        </w:rPr>
        <w:t>:-</w:t>
      </w:r>
      <w:proofErr w:type="gramEnd"/>
      <w:r>
        <w:t xml:space="preserve">The Local Reservations shall be followed as per the Telangana Public Employment (Organization of Local Cadres and Regulation of Direct Recruitment) Order, 2018, G.O.Ms.No.124, General Administration (SPF-MC), Department, Dated 30-08-2018 as amended vide G.O.Ms. No. 128, G.A. (SPF-I) Dept., Dated: 30/06/2021 and other orders issued by the Government of Telangana from time to time and other related G.Os, Rules etc., applicable. </w:t>
      </w:r>
    </w:p>
    <w:p w14:paraId="479D5B6A" w14:textId="77777777" w:rsidR="00145557" w:rsidRDefault="00000000">
      <w:pPr>
        <w:numPr>
          <w:ilvl w:val="0"/>
          <w:numId w:val="13"/>
        </w:numPr>
        <w:spacing w:after="113"/>
        <w:ind w:right="272" w:hanging="360"/>
      </w:pPr>
      <w:r>
        <w:rPr>
          <w:b/>
          <w:u w:val="single" w:color="000000"/>
        </w:rPr>
        <w:t xml:space="preserve">Employee </w:t>
      </w:r>
      <w:proofErr w:type="gramStart"/>
      <w:r>
        <w:rPr>
          <w:b/>
          <w:u w:val="single" w:color="000000"/>
        </w:rPr>
        <w:t>Details:-</w:t>
      </w:r>
      <w:proofErr w:type="gramEnd"/>
      <w:r>
        <w:rPr>
          <w:b/>
        </w:rPr>
        <w:t xml:space="preserve"> </w:t>
      </w:r>
      <w:r>
        <w:t xml:space="preserve">The persons already in Government Service/ Autonomous bodies/ Government aided institutions etc., whether in permanent or temporary capacity or as work charged employees are required to inform in writing to the Head of Office / Department, that they have applied for this recruitment, as the case may be and required to submit the “No Objection Certificate” from the Head of Office / Department concerned to the Commission as and when required to do so. </w:t>
      </w:r>
    </w:p>
    <w:p w14:paraId="7AC8CB1F" w14:textId="77777777" w:rsidR="00145557" w:rsidRDefault="00000000">
      <w:pPr>
        <w:spacing w:after="110"/>
        <w:ind w:left="401" w:right="272" w:firstLine="360"/>
      </w:pPr>
      <w:r>
        <w:t xml:space="preserve">The persons who are employed after submission of application or at any later stage for this recruitment should also submit “No Objection Certificate” from the Head of Office / Department concerned to the Commission as and when required to do so. </w:t>
      </w:r>
    </w:p>
    <w:p w14:paraId="042552DC" w14:textId="77777777" w:rsidR="00145557" w:rsidRDefault="00000000">
      <w:pPr>
        <w:numPr>
          <w:ilvl w:val="0"/>
          <w:numId w:val="13"/>
        </w:numPr>
        <w:spacing w:after="112"/>
        <w:ind w:right="272" w:hanging="360"/>
      </w:pPr>
      <w:r>
        <w:rPr>
          <w:b/>
        </w:rPr>
        <w:t xml:space="preserve">A) </w:t>
      </w:r>
      <w:r>
        <w:rPr>
          <w:b/>
          <w:u w:val="single" w:color="000000"/>
        </w:rPr>
        <w:t xml:space="preserve">Penal </w:t>
      </w:r>
      <w:proofErr w:type="gramStart"/>
      <w:r>
        <w:rPr>
          <w:b/>
          <w:u w:val="single" w:color="000000"/>
        </w:rPr>
        <w:t>Action:</w:t>
      </w:r>
      <w:r>
        <w:rPr>
          <w:u w:val="single" w:color="000000"/>
        </w:rPr>
        <w:t>-</w:t>
      </w:r>
      <w:proofErr w:type="gramEnd"/>
      <w:r>
        <w:t xml:space="preserve"> The Commission is also empowered to invoke the penal provisions of the T.S. Public Examinations (Prevention of Malpractices and Unfair means) Act, 1997 (Act No.25/1997) for matters connected therewith or incidental thereto and as per the Rules of Procedure of TSPSC published in Telangana Gazette No: 60 dated 28/12/2015 in respect of this Notification. </w:t>
      </w:r>
    </w:p>
    <w:p w14:paraId="26E8794C" w14:textId="77777777" w:rsidR="00145557" w:rsidRDefault="00000000">
      <w:pPr>
        <w:spacing w:after="111"/>
        <w:ind w:left="411" w:right="272"/>
      </w:pPr>
      <w:r>
        <w:rPr>
          <w:b/>
        </w:rPr>
        <w:t xml:space="preserve">B) </w:t>
      </w:r>
      <w:r>
        <w:rPr>
          <w:b/>
          <w:u w:val="single" w:color="000000"/>
        </w:rPr>
        <w:t>Disqualification for appointment:</w:t>
      </w:r>
      <w:r>
        <w:rPr>
          <w:b/>
        </w:rPr>
        <w:t xml:space="preserve"> </w:t>
      </w:r>
      <w:r>
        <w:t xml:space="preserve">A candidate shall be disqualified at any stage as per Rule-12(4) of Telangana State and Subordinate Service Rules. </w:t>
      </w:r>
    </w:p>
    <w:p w14:paraId="3F821500" w14:textId="77777777" w:rsidR="00145557" w:rsidRDefault="00000000">
      <w:pPr>
        <w:spacing w:after="111"/>
        <w:ind w:left="7" w:right="272"/>
      </w:pPr>
      <w:r>
        <w:t xml:space="preserve">11) </w:t>
      </w:r>
      <w:r>
        <w:rPr>
          <w:b/>
          <w:u w:val="single" w:color="000000"/>
        </w:rPr>
        <w:t>Community:</w:t>
      </w:r>
      <w:r>
        <w:t xml:space="preserve"> (a) The candidates belonging to SC &amp; ST</w:t>
      </w:r>
      <w:r>
        <w:rPr>
          <w:b/>
        </w:rPr>
        <w:t xml:space="preserve"> </w:t>
      </w:r>
      <w:r>
        <w:t>are required to produce Community Certificate issued by the competent authority (obtained from Government of Telangana State) in terms of G.</w:t>
      </w:r>
      <w:proofErr w:type="gramStart"/>
      <w:r>
        <w:t>O.Ms</w:t>
      </w:r>
      <w:proofErr w:type="gramEnd"/>
      <w:r>
        <w:t xml:space="preserve"> No. 58, SW (J) Dept., dt: 12/5/97 read with G.O. Ms. No. 5 Scheduled Castes Development (POA.A2) Dept., dt. 08/08/2014, G.O. Ms. No. 11 Scheduled Castes Development (POA.A2) Dept., dt. 17/09/2014 and G.O. Ms. No. 2 Scheduled Castes Development (POA.A2) Dept., dt. 22/01/2015. As per Rule-2(29) of T.S. State and Subordinate Service Rules. Explanation: No person who professes a religion different from Hinduism, the Sikh or Buddhism shall be deemed to be as member of a Scheduled Caste. (b)The candidates belonging to Backward Classes are required to produce Community Certificate (BC-A, BC-B, BC-C, BC-D &amp; BC-E) issued by the Competent Authority in the State of Telangana obtained through </w:t>
      </w:r>
      <w:proofErr w:type="spellStart"/>
      <w:r>
        <w:t>Mee</w:t>
      </w:r>
      <w:proofErr w:type="spellEnd"/>
      <w:r>
        <w:t>-Seva vide G.O. Ms. No. 16 BCW (OP) Dept., Dt. 11/03/2015.  (c) Income Certificate for claiming EWS Reservation issued by the Tahsildar (Government of Telangana) vide G.O. Ms. No. 244 General Administration (</w:t>
      </w:r>
      <w:proofErr w:type="spellStart"/>
      <w:r>
        <w:t>Ser.D</w:t>
      </w:r>
      <w:proofErr w:type="spellEnd"/>
      <w:r>
        <w:t xml:space="preserve">) Department, Dt. 24/08/2021 and orders and instructions issued by the Government from time to time.   12) </w:t>
      </w:r>
      <w:r>
        <w:rPr>
          <w:b/>
          <w:u w:val="single" w:color="000000"/>
        </w:rPr>
        <w:t>Reservation</w:t>
      </w:r>
      <w:r>
        <w:t xml:space="preserve">: -  </w:t>
      </w:r>
    </w:p>
    <w:p w14:paraId="7C6C8A45" w14:textId="77777777" w:rsidR="00145557" w:rsidRDefault="00000000">
      <w:pPr>
        <w:numPr>
          <w:ilvl w:val="0"/>
          <w:numId w:val="14"/>
        </w:numPr>
        <w:spacing w:after="114"/>
        <w:ind w:left="813" w:right="272" w:hanging="449"/>
      </w:pPr>
      <w:r>
        <w:t xml:space="preserve">The Rule of Reservation will be applicable in terms of General Rule 22 &amp; 22 (A) of Telangana State and Subordinate Service Rules, the Government Orders / Instructions and the Court Orders, if any, in that regard, before completion of selection process. </w:t>
      </w:r>
    </w:p>
    <w:p w14:paraId="6B018122" w14:textId="77777777" w:rsidR="00145557" w:rsidRDefault="00000000">
      <w:pPr>
        <w:numPr>
          <w:ilvl w:val="0"/>
          <w:numId w:val="14"/>
        </w:numPr>
        <w:spacing w:after="57"/>
        <w:ind w:left="813" w:right="272" w:hanging="449"/>
      </w:pPr>
      <w:r>
        <w:lastRenderedPageBreak/>
        <w:t>Reservation to Disabled persons is not applicable as per G.O.Ms. No. 339 HM &amp;FW (L2) Department, Dated. 20/09/1996 and G.O.Ms. No. 29 WCDSC (PROG.II) Department, Dated 27/10/2022</w:t>
      </w:r>
      <w:r>
        <w:rPr>
          <w:rFonts w:ascii="Courier New" w:eastAsia="Courier New" w:hAnsi="Courier New" w:cs="Courier New"/>
          <w:sz w:val="31"/>
          <w:vertAlign w:val="subscript"/>
        </w:rPr>
        <w:t>.</w:t>
      </w:r>
      <w:r>
        <w:rPr>
          <w:b/>
        </w:rPr>
        <w:t xml:space="preserve"> </w:t>
      </w:r>
    </w:p>
    <w:p w14:paraId="33C3F029" w14:textId="77777777" w:rsidR="00145557" w:rsidRDefault="00000000">
      <w:pPr>
        <w:numPr>
          <w:ilvl w:val="0"/>
          <w:numId w:val="14"/>
        </w:numPr>
        <w:spacing w:after="112"/>
        <w:ind w:left="813" w:right="272" w:hanging="449"/>
      </w:pPr>
      <w:r>
        <w:t xml:space="preserve">Reservation to BC-E group as per G.O. Ms. No. 23 Backward Classes Welfare (C.2) Department, Dt. 07/07/2007, will be subject to the adjudication of the litigation before the </w:t>
      </w:r>
      <w:proofErr w:type="spellStart"/>
      <w:r>
        <w:t>Honorable</w:t>
      </w:r>
      <w:proofErr w:type="spellEnd"/>
      <w:r>
        <w:t xml:space="preserve"> Courts including final orders in Civil Appeal No: (a) 2628-2637 of 2010 in SLP. No. 7388-97 of 2010, dated. 25/03/2010 and orders from the Government. </w:t>
      </w:r>
    </w:p>
    <w:p w14:paraId="7EE123A4" w14:textId="77777777" w:rsidR="00145557" w:rsidRDefault="00000000">
      <w:pPr>
        <w:numPr>
          <w:ilvl w:val="0"/>
          <w:numId w:val="14"/>
        </w:numPr>
        <w:spacing w:after="114"/>
        <w:ind w:left="813" w:right="272" w:hanging="449"/>
      </w:pPr>
      <w:r>
        <w:t>The reservation to Meritorious Sports Person is applicable as per the amendments made to State and Subordinate Service Rules as per G.O.Ms.No.107, General Administration (</w:t>
      </w:r>
      <w:proofErr w:type="spellStart"/>
      <w:r>
        <w:t>Ser.D</w:t>
      </w:r>
      <w:proofErr w:type="spellEnd"/>
      <w:r>
        <w:t>) Dept., Dt. 27-07-2018 that is in Rule-2, for sub-Rule (20) and in Rule-22 (</w:t>
      </w:r>
      <w:proofErr w:type="spellStart"/>
      <w:r>
        <w:t>i</w:t>
      </w:r>
      <w:proofErr w:type="spellEnd"/>
      <w:r>
        <w:t xml:space="preserve">) in sub-Rule (2), for Class-D. In implementing the reservation to Meritorious Sports Person as per G.O. Ms. No.05 YAT&amp;C(Sports) Department, Dt. 14/05/2018, or as may be revised by the Government from time to time shall be followed. </w:t>
      </w:r>
    </w:p>
    <w:p w14:paraId="1E21471D" w14:textId="77777777" w:rsidR="00145557" w:rsidRDefault="00000000">
      <w:pPr>
        <w:numPr>
          <w:ilvl w:val="0"/>
          <w:numId w:val="14"/>
        </w:numPr>
        <w:spacing w:after="112"/>
        <w:ind w:left="813" w:right="272" w:hanging="449"/>
      </w:pPr>
      <w:r>
        <w:rPr>
          <w:b/>
          <w:u w:val="single" w:color="000000"/>
        </w:rPr>
        <w:t xml:space="preserve">Economically Weaker </w:t>
      </w:r>
      <w:proofErr w:type="gramStart"/>
      <w:r>
        <w:rPr>
          <w:b/>
          <w:u w:val="single" w:color="000000"/>
        </w:rPr>
        <w:t>Sections:-</w:t>
      </w:r>
      <w:proofErr w:type="gramEnd"/>
      <w:r>
        <w:rPr>
          <w:b/>
        </w:rPr>
        <w:t xml:space="preserve"> </w:t>
      </w:r>
      <w:r>
        <w:t xml:space="preserve">The EWS reservation is applicable as per       G.O. Ms. No. 243 &amp; 244 GA (SER.D) Dept., Dt. 24/08/2021. </w:t>
      </w:r>
    </w:p>
    <w:p w14:paraId="7DB1D2D0" w14:textId="77777777" w:rsidR="00145557" w:rsidRDefault="00000000">
      <w:pPr>
        <w:numPr>
          <w:ilvl w:val="0"/>
          <w:numId w:val="14"/>
        </w:numPr>
        <w:spacing w:after="114"/>
        <w:ind w:left="813" w:right="272" w:hanging="449"/>
      </w:pPr>
      <w:r>
        <w:t>As per G.O.Ms.No.130, General Administration (</w:t>
      </w:r>
      <w:proofErr w:type="spellStart"/>
      <w:r>
        <w:t>Ser.D</w:t>
      </w:r>
      <w:proofErr w:type="spellEnd"/>
      <w:r>
        <w:t>) Department, Dt.09.11.2022, enhancing the reservations for Scheduled Tribes from 6% to 10% read with G.O.Ms.No.135, General Administration (</w:t>
      </w:r>
      <w:proofErr w:type="spellStart"/>
      <w:r>
        <w:t>Ser.D</w:t>
      </w:r>
      <w:proofErr w:type="spellEnd"/>
      <w:r>
        <w:t xml:space="preserve">) Department, Dt.23.11.2022. </w:t>
      </w:r>
    </w:p>
    <w:p w14:paraId="29F16701" w14:textId="77777777" w:rsidR="00145557" w:rsidRDefault="00000000">
      <w:pPr>
        <w:spacing w:after="5" w:line="249" w:lineRule="auto"/>
        <w:ind w:left="941" w:right="271" w:hanging="629"/>
      </w:pPr>
      <w:proofErr w:type="gramStart"/>
      <w:r>
        <w:rPr>
          <w:b/>
          <w:u w:val="single" w:color="000000"/>
        </w:rPr>
        <w:t>Note</w:t>
      </w:r>
      <w:r>
        <w:rPr>
          <w:b/>
        </w:rPr>
        <w:t>:-</w:t>
      </w:r>
      <w:proofErr w:type="gramEnd"/>
      <w:r>
        <w:rPr>
          <w:b/>
        </w:rPr>
        <w:t xml:space="preserve">Candidates producing Certificates issued by the Competent Authorities in Telangana State alone are eligible to claim various reservations like SC/ST/BC/ EWS etc. </w:t>
      </w:r>
    </w:p>
    <w:p w14:paraId="2D096B81" w14:textId="77777777" w:rsidR="00145557" w:rsidRDefault="00000000">
      <w:pPr>
        <w:spacing w:after="11" w:line="248" w:lineRule="auto"/>
        <w:ind w:left="36" w:right="0"/>
        <w:jc w:val="left"/>
      </w:pPr>
      <w:r>
        <w:rPr>
          <w:b/>
          <w:u w:val="single" w:color="000000"/>
        </w:rPr>
        <w:t>PARA-VI:</w:t>
      </w:r>
      <w:r>
        <w:t xml:space="preserve">  </w:t>
      </w:r>
    </w:p>
    <w:p w14:paraId="5D6DFB0B" w14:textId="77777777" w:rsidR="00145557" w:rsidRDefault="00000000">
      <w:pPr>
        <w:spacing w:after="103" w:line="259" w:lineRule="auto"/>
        <w:ind w:left="41" w:right="0" w:firstLine="0"/>
        <w:jc w:val="left"/>
      </w:pPr>
      <w:r>
        <w:rPr>
          <w:sz w:val="10"/>
        </w:rPr>
        <w:t xml:space="preserve"> </w:t>
      </w:r>
    </w:p>
    <w:p w14:paraId="5F44C443" w14:textId="77777777" w:rsidR="00145557" w:rsidRDefault="00000000">
      <w:pPr>
        <w:numPr>
          <w:ilvl w:val="0"/>
          <w:numId w:val="15"/>
        </w:numPr>
        <w:ind w:right="271"/>
      </w:pPr>
      <w:r>
        <w:t xml:space="preserve">Local Reservation (95%) is applicable as per Para-8 of G.O.Ms.No.124 General Administration (SPF-MC) Department, dated :30.08.2018). </w:t>
      </w:r>
      <w:r>
        <w:rPr>
          <w:b/>
        </w:rPr>
        <w:t xml:space="preserve"> </w:t>
      </w:r>
    </w:p>
    <w:p w14:paraId="6C2A346D" w14:textId="77777777" w:rsidR="00145557" w:rsidRDefault="00000000">
      <w:pPr>
        <w:spacing w:after="144" w:line="259" w:lineRule="auto"/>
        <w:ind w:left="41" w:right="0" w:firstLine="0"/>
        <w:jc w:val="left"/>
      </w:pPr>
      <w:r>
        <w:rPr>
          <w:b/>
          <w:sz w:val="6"/>
        </w:rPr>
        <w:t xml:space="preserve"> </w:t>
      </w:r>
    </w:p>
    <w:p w14:paraId="2A2A1DA1" w14:textId="77777777" w:rsidR="00145557" w:rsidRDefault="00000000">
      <w:pPr>
        <w:numPr>
          <w:ilvl w:val="0"/>
          <w:numId w:val="15"/>
        </w:numPr>
        <w:spacing w:after="5" w:line="249" w:lineRule="auto"/>
        <w:ind w:right="271"/>
      </w:pPr>
      <w:r>
        <w:rPr>
          <w:b/>
        </w:rPr>
        <w:t>Local Candidate as per Para-7 of G.O.Ms.No.124 General Administration (SPF-MC) Department, Dated :30.08.</w:t>
      </w:r>
      <w:proofErr w:type="gramStart"/>
      <w:r>
        <w:rPr>
          <w:b/>
        </w:rPr>
        <w:t>2018:-</w:t>
      </w:r>
      <w:proofErr w:type="gramEnd"/>
      <w:r>
        <w:t xml:space="preserve">  </w:t>
      </w:r>
    </w:p>
    <w:p w14:paraId="2CBF6FD9" w14:textId="77777777" w:rsidR="00145557" w:rsidRDefault="00000000">
      <w:pPr>
        <w:ind w:left="7" w:right="272"/>
      </w:pPr>
      <w:r>
        <w:t xml:space="preserve">“(1) A candidate for direct recruitment to any post shall be regarded as a local candidate in relation to a local </w:t>
      </w:r>
      <w:proofErr w:type="gramStart"/>
      <w:r>
        <w:t>area,-</w:t>
      </w:r>
      <w:proofErr w:type="gramEnd"/>
      <w:r>
        <w:t xml:space="preserve">  </w:t>
      </w:r>
    </w:p>
    <w:p w14:paraId="4732A0D0" w14:textId="77777777" w:rsidR="00145557" w:rsidRDefault="00000000">
      <w:pPr>
        <w:numPr>
          <w:ilvl w:val="1"/>
          <w:numId w:val="15"/>
        </w:numPr>
        <w:ind w:right="272" w:firstLine="360"/>
      </w:pPr>
      <w:r>
        <w:t xml:space="preserve">in cases where a minimum educational qualification has been prescribed for recruitment to the </w:t>
      </w:r>
      <w:proofErr w:type="gramStart"/>
      <w:r>
        <w:t>posts,-</w:t>
      </w:r>
      <w:proofErr w:type="gramEnd"/>
      <w:r>
        <w:t xml:space="preserve">  </w:t>
      </w:r>
    </w:p>
    <w:p w14:paraId="7C502240" w14:textId="77777777" w:rsidR="00145557" w:rsidRDefault="00000000">
      <w:pPr>
        <w:numPr>
          <w:ilvl w:val="1"/>
          <w:numId w:val="17"/>
        </w:numPr>
        <w:ind w:right="272" w:firstLine="360"/>
      </w:pPr>
      <w:r>
        <w:t xml:space="preserve">if he has studied in an educational institution or educational institutions in such local area for a period of not less than four consecutive academic years ending with the academic year in which he appeared or, as the case may be, first appeared for the relevant qualifying examination; or  </w:t>
      </w:r>
    </w:p>
    <w:p w14:paraId="293EF786" w14:textId="77777777" w:rsidR="00145557" w:rsidRDefault="00000000">
      <w:pPr>
        <w:numPr>
          <w:ilvl w:val="1"/>
          <w:numId w:val="17"/>
        </w:numPr>
        <w:ind w:right="272" w:firstLine="360"/>
      </w:pPr>
      <w:r>
        <w:t xml:space="preserve">where during the whole or any part of the four consecutive academic years ending with the academic year in which he appeared or as the case may be first appeared for the relevant qualifying examination he has not studied in any educational institution, if he has resided in that local area for a period of not less than four years immediately preceding the date of commencement of the qualifying examination in which he appeared, or as the case may be, first appeared.  </w:t>
      </w:r>
    </w:p>
    <w:p w14:paraId="6FAA9656" w14:textId="77777777" w:rsidR="00145557" w:rsidRDefault="00000000">
      <w:pPr>
        <w:numPr>
          <w:ilvl w:val="1"/>
          <w:numId w:val="15"/>
        </w:numPr>
        <w:ind w:right="272" w:firstLine="360"/>
      </w:pPr>
      <w:r>
        <w:t xml:space="preserve">In cases where no minimum educational qualifications </w:t>
      </w:r>
      <w:proofErr w:type="gramStart"/>
      <w:r>
        <w:t>has</w:t>
      </w:r>
      <w:proofErr w:type="gramEnd"/>
      <w:r>
        <w:t xml:space="preserve"> been prescribed for recruitment to the post, if he has resided in that local area for a period of not less than four years immediately preceding the date on which the post is notified for recruitment. </w:t>
      </w:r>
      <w:proofErr w:type="gramStart"/>
      <w:r>
        <w:t>Explanations:-</w:t>
      </w:r>
      <w:proofErr w:type="gramEnd"/>
      <w:r>
        <w:t xml:space="preserve"> For the purpose of this paragraph,-  </w:t>
      </w:r>
    </w:p>
    <w:p w14:paraId="7E564618" w14:textId="77777777" w:rsidR="00145557" w:rsidRDefault="00000000">
      <w:pPr>
        <w:numPr>
          <w:ilvl w:val="1"/>
          <w:numId w:val="16"/>
        </w:numPr>
        <w:ind w:right="272" w:firstLine="360"/>
      </w:pPr>
      <w:r>
        <w:t>‘</w:t>
      </w:r>
      <w:proofErr w:type="gramStart"/>
      <w:r>
        <w:t>educational</w:t>
      </w:r>
      <w:proofErr w:type="gramEnd"/>
      <w:r>
        <w:t xml:space="preserve"> institution’ means a University or any educational institution recognized by the State Government, a University or other competent authority;  </w:t>
      </w:r>
    </w:p>
    <w:p w14:paraId="4ECBF370" w14:textId="77777777" w:rsidR="00145557" w:rsidRDefault="00000000">
      <w:pPr>
        <w:numPr>
          <w:ilvl w:val="1"/>
          <w:numId w:val="16"/>
        </w:numPr>
        <w:ind w:right="272" w:firstLine="360"/>
      </w:pPr>
      <w:r>
        <w:t xml:space="preserve">relevant qualifying examination in relation to a post </w:t>
      </w:r>
      <w:proofErr w:type="gramStart"/>
      <w:r>
        <w:t>means,-</w:t>
      </w:r>
      <w:proofErr w:type="gramEnd"/>
      <w:r>
        <w:t xml:space="preserve">  </w:t>
      </w:r>
    </w:p>
    <w:p w14:paraId="0146FF1C" w14:textId="77777777" w:rsidR="00145557" w:rsidRDefault="00000000">
      <w:pPr>
        <w:numPr>
          <w:ilvl w:val="2"/>
          <w:numId w:val="15"/>
        </w:numPr>
        <w:ind w:right="272" w:firstLine="720"/>
      </w:pPr>
      <w:r>
        <w:t xml:space="preserve">the examination, a pass in which is the minimum educational qualification prescribed for the post;  </w:t>
      </w:r>
    </w:p>
    <w:p w14:paraId="1BB58C79" w14:textId="77777777" w:rsidR="00145557" w:rsidRDefault="00000000">
      <w:pPr>
        <w:numPr>
          <w:ilvl w:val="2"/>
          <w:numId w:val="15"/>
        </w:numPr>
        <w:ind w:right="272" w:firstLine="720"/>
      </w:pPr>
      <w:r>
        <w:t xml:space="preserve">the </w:t>
      </w:r>
      <w:proofErr w:type="gramStart"/>
      <w:r>
        <w:t>Seventh Class</w:t>
      </w:r>
      <w:proofErr w:type="gramEnd"/>
      <w:r>
        <w:t xml:space="preserve"> examination or an examination declared by the State Government to be equivalent to the Seventh Class examination; whichever is lower;  </w:t>
      </w:r>
    </w:p>
    <w:p w14:paraId="1EDAB362" w14:textId="77777777" w:rsidR="00145557" w:rsidRDefault="00000000">
      <w:pPr>
        <w:numPr>
          <w:ilvl w:val="1"/>
          <w:numId w:val="19"/>
        </w:numPr>
        <w:ind w:right="272" w:firstLine="360"/>
      </w:pPr>
      <w:r>
        <w:t xml:space="preserve">in reckoning the consecutive academic years during which a candidate has studied, any period of interruption of his study by reason of his failure to pass any examination shall be disregarded;  </w:t>
      </w:r>
    </w:p>
    <w:p w14:paraId="47208923" w14:textId="77777777" w:rsidR="00145557" w:rsidRDefault="00000000">
      <w:pPr>
        <w:numPr>
          <w:ilvl w:val="1"/>
          <w:numId w:val="19"/>
        </w:numPr>
        <w:ind w:right="272" w:firstLine="360"/>
      </w:pPr>
      <w:r>
        <w:t xml:space="preserve">the question, whether any candidate for direct recruitment to any post has resided in any local area shall be determined with reference to the places where the candidate actually resided and not with reference to the residence of his parents or other guardian.  </w:t>
      </w:r>
    </w:p>
    <w:p w14:paraId="4639CD55" w14:textId="77777777" w:rsidR="00145557" w:rsidRDefault="00000000">
      <w:pPr>
        <w:ind w:left="-3" w:right="272" w:firstLine="360"/>
      </w:pPr>
      <w:r>
        <w:lastRenderedPageBreak/>
        <w:t xml:space="preserve">(2) A candidate for direct recruitment to any post who is not regarded as a local candidate under sub-paragraph (1) in relation to any local area </w:t>
      </w:r>
      <w:proofErr w:type="gramStart"/>
      <w:r>
        <w:t>shall,-</w:t>
      </w:r>
      <w:proofErr w:type="gramEnd"/>
      <w:r>
        <w:t xml:space="preserve">  </w:t>
      </w:r>
    </w:p>
    <w:p w14:paraId="32870E4C" w14:textId="77777777" w:rsidR="00145557" w:rsidRDefault="00000000">
      <w:pPr>
        <w:ind w:left="-3" w:right="272" w:firstLine="360"/>
      </w:pPr>
      <w:r>
        <w:t xml:space="preserve">(a) in cases where a minimum educational qualification has been prescribed for recruitment to the </w:t>
      </w:r>
      <w:proofErr w:type="gramStart"/>
      <w:r>
        <w:t>post,-</w:t>
      </w:r>
      <w:proofErr w:type="gramEnd"/>
      <w:r>
        <w:t xml:space="preserve">  </w:t>
      </w:r>
    </w:p>
    <w:p w14:paraId="023C39FA" w14:textId="77777777" w:rsidR="00145557" w:rsidRDefault="00000000">
      <w:pPr>
        <w:ind w:left="-3" w:right="272" w:firstLine="360"/>
      </w:pPr>
      <w:r>
        <w:t>(</w:t>
      </w:r>
      <w:proofErr w:type="spellStart"/>
      <w:r>
        <w:t>i</w:t>
      </w:r>
      <w:proofErr w:type="spellEnd"/>
      <w:r>
        <w:t xml:space="preserve">) If he has studied in educational institutions in the State for a period of not less than seven consecutive academic years ending with the academic year in which he appeared or as the case may be, first appeared for the relevant qualifying examination be regarded as a local candidate in relation </w:t>
      </w:r>
      <w:proofErr w:type="gramStart"/>
      <w:r>
        <w:t>to,-</w:t>
      </w:r>
      <w:proofErr w:type="gramEnd"/>
      <w:r>
        <w:t xml:space="preserve">  </w:t>
      </w:r>
    </w:p>
    <w:p w14:paraId="5B88E06B" w14:textId="77777777" w:rsidR="00145557" w:rsidRDefault="00000000">
      <w:pPr>
        <w:numPr>
          <w:ilvl w:val="1"/>
          <w:numId w:val="20"/>
        </w:numPr>
        <w:ind w:right="272" w:firstLine="360"/>
      </w:pPr>
      <w:r>
        <w:t xml:space="preserve">Such local area where he has studied for the maximum period out of the said period of seven years; or  </w:t>
      </w:r>
    </w:p>
    <w:p w14:paraId="2D165658" w14:textId="77777777" w:rsidR="00145557" w:rsidRDefault="00000000">
      <w:pPr>
        <w:numPr>
          <w:ilvl w:val="1"/>
          <w:numId w:val="20"/>
        </w:numPr>
        <w:ind w:right="272" w:firstLine="360"/>
      </w:pPr>
      <w:r>
        <w:t xml:space="preserve">Where the periods of his study in two or more local areas are equal, such local areas where he has studied last in such equal periods;  </w:t>
      </w:r>
    </w:p>
    <w:p w14:paraId="4CFB46E8" w14:textId="77777777" w:rsidR="00145557" w:rsidRDefault="00000000">
      <w:pPr>
        <w:ind w:left="-3" w:right="272" w:firstLine="360"/>
      </w:pPr>
      <w:r>
        <w:t xml:space="preserve">(ii) If during the whole or any part of the seven consecutive academic years ending with the academic year in which he appeared or as the case may be first appeared for the relevant qualifying examination, he has not studied in the educational institutions in any local area, but has resided in the State during the whole of the said period of seven years, be regarded as a local candidate in relation </w:t>
      </w:r>
      <w:proofErr w:type="gramStart"/>
      <w:r>
        <w:t>to,-</w:t>
      </w:r>
      <w:proofErr w:type="gramEnd"/>
      <w:r>
        <w:t xml:space="preserve">  </w:t>
      </w:r>
    </w:p>
    <w:p w14:paraId="5EDC236C" w14:textId="77777777" w:rsidR="00145557" w:rsidRDefault="00000000">
      <w:pPr>
        <w:ind w:left="-3" w:right="272" w:firstLine="360"/>
      </w:pPr>
      <w:r>
        <w:t xml:space="preserve">A) Such local area where he has resided for the maximum period out of the said period of seven years; or  </w:t>
      </w:r>
    </w:p>
    <w:p w14:paraId="3E47CAB7" w14:textId="77777777" w:rsidR="00145557" w:rsidRDefault="00000000">
      <w:pPr>
        <w:ind w:left="-3" w:right="272" w:firstLine="360"/>
      </w:pPr>
      <w:r>
        <w:t xml:space="preserve">(B) Where the periods of his residence in two or more local areas are equal, such local area where he has resided last in such equal periods;  </w:t>
      </w:r>
    </w:p>
    <w:p w14:paraId="63389835" w14:textId="77777777" w:rsidR="00145557" w:rsidRDefault="00000000">
      <w:pPr>
        <w:ind w:left="-3" w:right="272" w:firstLine="360"/>
      </w:pPr>
      <w:r>
        <w:t xml:space="preserve">(b) In cases where no minimum educational qualification has been prescribed for recruitment to the post, if he has resided in the State for a period of not less than seven years immediately preceding the date on which the post is notified for recruitment, be regarded as a local candidate in relation </w:t>
      </w:r>
      <w:proofErr w:type="gramStart"/>
      <w:r>
        <w:t>to,-</w:t>
      </w:r>
      <w:proofErr w:type="gramEnd"/>
      <w:r>
        <w:t xml:space="preserve">  </w:t>
      </w:r>
    </w:p>
    <w:p w14:paraId="0D341F45" w14:textId="77777777" w:rsidR="00145557" w:rsidRDefault="00000000">
      <w:pPr>
        <w:numPr>
          <w:ilvl w:val="1"/>
          <w:numId w:val="18"/>
        </w:numPr>
        <w:ind w:right="272" w:firstLine="360"/>
      </w:pPr>
      <w:r>
        <w:t xml:space="preserve">such local area where he has resided for the maximum period out of the said period of seven years; or  </w:t>
      </w:r>
    </w:p>
    <w:p w14:paraId="23A050C4" w14:textId="77777777" w:rsidR="00145557" w:rsidRDefault="00000000">
      <w:pPr>
        <w:numPr>
          <w:ilvl w:val="1"/>
          <w:numId w:val="18"/>
        </w:numPr>
        <w:ind w:right="272" w:firstLine="360"/>
      </w:pPr>
      <w:r>
        <w:t xml:space="preserve">where the periods of his residence in two or more local areas are equal such local area where he has resided last in such equal periods.  </w:t>
      </w:r>
    </w:p>
    <w:p w14:paraId="5847399B" w14:textId="77777777" w:rsidR="00145557" w:rsidRDefault="00000000">
      <w:pPr>
        <w:spacing w:after="0" w:line="259" w:lineRule="auto"/>
        <w:ind w:left="761" w:right="0" w:firstLine="0"/>
        <w:jc w:val="left"/>
      </w:pPr>
      <w:r>
        <w:rPr>
          <w:b/>
        </w:rPr>
        <w:t xml:space="preserve"> </w:t>
      </w:r>
    </w:p>
    <w:p w14:paraId="3F79D74F" w14:textId="77777777" w:rsidR="00145557" w:rsidRDefault="00000000">
      <w:pPr>
        <w:spacing w:after="5" w:line="249" w:lineRule="auto"/>
        <w:ind w:left="386" w:right="271" w:hanging="360"/>
      </w:pPr>
      <w:r>
        <w:rPr>
          <w:b/>
        </w:rPr>
        <w:t xml:space="preserve">3) The following are the Present Multi Zones in the Telangana State vide G.O.Ms. No. 124, G.A. (SPF-MC) Dept., Dated: 30/08/2018 and amended vide G.O.Ms. No. 128, G.A. (SPF-I) Dept., Dated: 30/06/2021 read with G.O.Rt.No.74, Revenue (DA-CMRF) Dept., dt:12/08/2021: </w:t>
      </w:r>
    </w:p>
    <w:p w14:paraId="4045D009" w14:textId="77777777" w:rsidR="00145557" w:rsidRDefault="00000000">
      <w:pPr>
        <w:spacing w:after="0" w:line="259" w:lineRule="auto"/>
        <w:ind w:left="41" w:right="0" w:firstLine="0"/>
        <w:jc w:val="left"/>
      </w:pPr>
      <w:r>
        <w:rPr>
          <w:b/>
          <w:sz w:val="10"/>
        </w:rPr>
        <w:t xml:space="preserve"> </w:t>
      </w:r>
    </w:p>
    <w:tbl>
      <w:tblPr>
        <w:tblStyle w:val="TableGrid"/>
        <w:tblW w:w="9578" w:type="dxa"/>
        <w:tblInd w:w="-67" w:type="dxa"/>
        <w:tblCellMar>
          <w:top w:w="11" w:type="dxa"/>
          <w:left w:w="91" w:type="dxa"/>
          <w:bottom w:w="0" w:type="dxa"/>
          <w:right w:w="47" w:type="dxa"/>
        </w:tblCellMar>
        <w:tblLook w:val="04A0" w:firstRow="1" w:lastRow="0" w:firstColumn="1" w:lastColumn="0" w:noHBand="0" w:noVBand="1"/>
      </w:tblPr>
      <w:tblGrid>
        <w:gridCol w:w="1675"/>
        <w:gridCol w:w="7903"/>
      </w:tblGrid>
      <w:tr w:rsidR="00145557" w14:paraId="1F2ED177" w14:textId="77777777">
        <w:trPr>
          <w:trHeight w:val="516"/>
        </w:trPr>
        <w:tc>
          <w:tcPr>
            <w:tcW w:w="1675" w:type="dxa"/>
            <w:vMerge w:val="restart"/>
            <w:tcBorders>
              <w:top w:val="single" w:sz="4" w:space="0" w:color="000000"/>
              <w:left w:val="single" w:sz="4" w:space="0" w:color="000000"/>
              <w:bottom w:val="single" w:sz="4" w:space="0" w:color="000000"/>
              <w:right w:val="single" w:sz="4" w:space="0" w:color="000000"/>
            </w:tcBorders>
            <w:vAlign w:val="center"/>
          </w:tcPr>
          <w:p w14:paraId="514AB70B" w14:textId="77777777" w:rsidR="00145557" w:rsidRDefault="00000000">
            <w:pPr>
              <w:spacing w:after="0" w:line="259" w:lineRule="auto"/>
              <w:ind w:left="96" w:right="0" w:firstLine="0"/>
              <w:jc w:val="left"/>
            </w:pPr>
            <w:r>
              <w:rPr>
                <w:b/>
              </w:rPr>
              <w:t xml:space="preserve">Multi Zone- I </w:t>
            </w:r>
          </w:p>
        </w:tc>
        <w:tc>
          <w:tcPr>
            <w:tcW w:w="7902" w:type="dxa"/>
            <w:tcBorders>
              <w:top w:val="single" w:sz="4" w:space="0" w:color="000000"/>
              <w:left w:val="single" w:sz="4" w:space="0" w:color="000000"/>
              <w:bottom w:val="single" w:sz="4" w:space="0" w:color="000000"/>
              <w:right w:val="single" w:sz="4" w:space="0" w:color="000000"/>
            </w:tcBorders>
          </w:tcPr>
          <w:p w14:paraId="3A5D0FAA" w14:textId="77777777" w:rsidR="00145557" w:rsidRDefault="00000000">
            <w:pPr>
              <w:spacing w:after="0" w:line="259" w:lineRule="auto"/>
              <w:ind w:left="14" w:right="0" w:firstLine="0"/>
            </w:pPr>
            <w:proofErr w:type="spellStart"/>
            <w:r>
              <w:t>Asifabad-Kumrambheem</w:t>
            </w:r>
            <w:proofErr w:type="spellEnd"/>
            <w:r>
              <w:t xml:space="preserve">, </w:t>
            </w:r>
            <w:proofErr w:type="spellStart"/>
            <w:r>
              <w:t>Mancherial</w:t>
            </w:r>
            <w:proofErr w:type="spellEnd"/>
            <w:r>
              <w:t xml:space="preserve">, </w:t>
            </w:r>
            <w:proofErr w:type="spellStart"/>
            <w:r>
              <w:t>Peddapalli</w:t>
            </w:r>
            <w:proofErr w:type="spellEnd"/>
            <w:r>
              <w:t>, Jayashankar-</w:t>
            </w:r>
            <w:proofErr w:type="spellStart"/>
            <w:r>
              <w:t>Bhupalapalli</w:t>
            </w:r>
            <w:proofErr w:type="spellEnd"/>
            <w:r>
              <w:t xml:space="preserve">-, </w:t>
            </w:r>
            <w:proofErr w:type="spellStart"/>
            <w:r>
              <w:t>Mulugu</w:t>
            </w:r>
            <w:proofErr w:type="spellEnd"/>
            <w:r>
              <w:t xml:space="preserve"> Districts </w:t>
            </w:r>
          </w:p>
        </w:tc>
      </w:tr>
      <w:tr w:rsidR="00145557" w14:paraId="379311FE" w14:textId="77777777">
        <w:trPr>
          <w:trHeight w:val="350"/>
        </w:trPr>
        <w:tc>
          <w:tcPr>
            <w:tcW w:w="0" w:type="auto"/>
            <w:vMerge/>
            <w:tcBorders>
              <w:top w:val="nil"/>
              <w:left w:val="single" w:sz="4" w:space="0" w:color="000000"/>
              <w:bottom w:val="nil"/>
              <w:right w:val="single" w:sz="4" w:space="0" w:color="000000"/>
            </w:tcBorders>
          </w:tcPr>
          <w:p w14:paraId="62267A80" w14:textId="77777777" w:rsidR="00145557" w:rsidRDefault="00145557">
            <w:pPr>
              <w:spacing w:after="160" w:line="259" w:lineRule="auto"/>
              <w:ind w:left="0" w:right="0" w:firstLine="0"/>
              <w:jc w:val="left"/>
            </w:pPr>
          </w:p>
        </w:tc>
        <w:tc>
          <w:tcPr>
            <w:tcW w:w="7902" w:type="dxa"/>
            <w:tcBorders>
              <w:top w:val="single" w:sz="4" w:space="0" w:color="000000"/>
              <w:left w:val="single" w:sz="4" w:space="0" w:color="000000"/>
              <w:bottom w:val="single" w:sz="4" w:space="0" w:color="000000"/>
              <w:right w:val="single" w:sz="4" w:space="0" w:color="000000"/>
            </w:tcBorders>
          </w:tcPr>
          <w:p w14:paraId="79366A25" w14:textId="77777777" w:rsidR="00145557" w:rsidRDefault="00000000">
            <w:pPr>
              <w:spacing w:after="0" w:line="259" w:lineRule="auto"/>
              <w:ind w:left="0" w:right="0" w:firstLine="0"/>
              <w:jc w:val="left"/>
            </w:pPr>
            <w:r>
              <w:t xml:space="preserve">Adilabad, Nirmal, Nizamabad, </w:t>
            </w:r>
            <w:proofErr w:type="spellStart"/>
            <w:r>
              <w:t>Jagityal</w:t>
            </w:r>
            <w:proofErr w:type="spellEnd"/>
            <w:r>
              <w:t xml:space="preserve"> Districts </w:t>
            </w:r>
          </w:p>
        </w:tc>
      </w:tr>
      <w:tr w:rsidR="00145557" w14:paraId="7744FD79" w14:textId="77777777">
        <w:trPr>
          <w:trHeight w:val="262"/>
        </w:trPr>
        <w:tc>
          <w:tcPr>
            <w:tcW w:w="0" w:type="auto"/>
            <w:vMerge/>
            <w:tcBorders>
              <w:top w:val="nil"/>
              <w:left w:val="single" w:sz="4" w:space="0" w:color="000000"/>
              <w:bottom w:val="nil"/>
              <w:right w:val="single" w:sz="4" w:space="0" w:color="000000"/>
            </w:tcBorders>
          </w:tcPr>
          <w:p w14:paraId="2025FD31" w14:textId="77777777" w:rsidR="00145557" w:rsidRDefault="00145557">
            <w:pPr>
              <w:spacing w:after="160" w:line="259" w:lineRule="auto"/>
              <w:ind w:left="0" w:right="0" w:firstLine="0"/>
              <w:jc w:val="left"/>
            </w:pPr>
          </w:p>
        </w:tc>
        <w:tc>
          <w:tcPr>
            <w:tcW w:w="7902" w:type="dxa"/>
            <w:tcBorders>
              <w:top w:val="single" w:sz="4" w:space="0" w:color="000000"/>
              <w:left w:val="single" w:sz="4" w:space="0" w:color="000000"/>
              <w:bottom w:val="single" w:sz="4" w:space="0" w:color="000000"/>
              <w:right w:val="single" w:sz="4" w:space="0" w:color="000000"/>
            </w:tcBorders>
          </w:tcPr>
          <w:p w14:paraId="6C6EF1F4" w14:textId="77777777" w:rsidR="00145557" w:rsidRDefault="00000000">
            <w:pPr>
              <w:spacing w:after="0" w:line="259" w:lineRule="auto"/>
              <w:ind w:left="14" w:right="0" w:firstLine="0"/>
              <w:jc w:val="left"/>
            </w:pPr>
            <w:r>
              <w:t xml:space="preserve">Karimnagar, </w:t>
            </w:r>
            <w:proofErr w:type="spellStart"/>
            <w:r>
              <w:t>Sircilla</w:t>
            </w:r>
            <w:proofErr w:type="spellEnd"/>
            <w:r>
              <w:t xml:space="preserve">-Rajanna, </w:t>
            </w:r>
            <w:proofErr w:type="spellStart"/>
            <w:r>
              <w:t>Siddipet</w:t>
            </w:r>
            <w:proofErr w:type="spellEnd"/>
            <w:r>
              <w:t xml:space="preserve">, Medak, </w:t>
            </w:r>
            <w:proofErr w:type="spellStart"/>
            <w:r>
              <w:t>Kamareddy</w:t>
            </w:r>
            <w:proofErr w:type="spellEnd"/>
            <w:r>
              <w:t xml:space="preserve"> Districts </w:t>
            </w:r>
          </w:p>
        </w:tc>
      </w:tr>
      <w:tr w:rsidR="00145557" w14:paraId="406182FC" w14:textId="77777777">
        <w:trPr>
          <w:trHeight w:val="516"/>
        </w:trPr>
        <w:tc>
          <w:tcPr>
            <w:tcW w:w="0" w:type="auto"/>
            <w:vMerge/>
            <w:tcBorders>
              <w:top w:val="nil"/>
              <w:left w:val="single" w:sz="4" w:space="0" w:color="000000"/>
              <w:bottom w:val="single" w:sz="4" w:space="0" w:color="000000"/>
              <w:right w:val="single" w:sz="4" w:space="0" w:color="000000"/>
            </w:tcBorders>
          </w:tcPr>
          <w:p w14:paraId="2CBCF116" w14:textId="77777777" w:rsidR="00145557" w:rsidRDefault="00145557">
            <w:pPr>
              <w:spacing w:after="160" w:line="259" w:lineRule="auto"/>
              <w:ind w:left="0" w:right="0" w:firstLine="0"/>
              <w:jc w:val="left"/>
            </w:pPr>
          </w:p>
        </w:tc>
        <w:tc>
          <w:tcPr>
            <w:tcW w:w="7902" w:type="dxa"/>
            <w:tcBorders>
              <w:top w:val="single" w:sz="4" w:space="0" w:color="000000"/>
              <w:left w:val="single" w:sz="4" w:space="0" w:color="000000"/>
              <w:bottom w:val="single" w:sz="4" w:space="0" w:color="000000"/>
              <w:right w:val="single" w:sz="4" w:space="0" w:color="000000"/>
            </w:tcBorders>
          </w:tcPr>
          <w:p w14:paraId="6779A2A5" w14:textId="77777777" w:rsidR="00145557" w:rsidRDefault="00000000">
            <w:pPr>
              <w:spacing w:after="0" w:line="259" w:lineRule="auto"/>
              <w:ind w:left="14" w:right="0" w:hanging="14"/>
            </w:pPr>
            <w:proofErr w:type="spellStart"/>
            <w:r>
              <w:t>Kothagudem</w:t>
            </w:r>
            <w:proofErr w:type="spellEnd"/>
            <w:r>
              <w:t xml:space="preserve">- </w:t>
            </w:r>
            <w:proofErr w:type="spellStart"/>
            <w:r>
              <w:t>Bhadradri</w:t>
            </w:r>
            <w:proofErr w:type="spellEnd"/>
            <w:r>
              <w:t xml:space="preserve">, Khammam, </w:t>
            </w:r>
            <w:proofErr w:type="spellStart"/>
            <w:r>
              <w:t>Mahabubabad</w:t>
            </w:r>
            <w:proofErr w:type="spellEnd"/>
            <w:r>
              <w:t xml:space="preserve">, </w:t>
            </w:r>
            <w:proofErr w:type="spellStart"/>
            <w:r>
              <w:t>Hanumakonda</w:t>
            </w:r>
            <w:proofErr w:type="spellEnd"/>
            <w:r>
              <w:t xml:space="preserve"> (Warangal Urban), Warangal (Warangal Rural) Districts </w:t>
            </w:r>
          </w:p>
        </w:tc>
      </w:tr>
      <w:tr w:rsidR="00145557" w14:paraId="370D49E4" w14:textId="77777777">
        <w:trPr>
          <w:trHeight w:val="334"/>
        </w:trPr>
        <w:tc>
          <w:tcPr>
            <w:tcW w:w="1675" w:type="dxa"/>
            <w:vMerge w:val="restart"/>
            <w:tcBorders>
              <w:top w:val="single" w:sz="4" w:space="0" w:color="000000"/>
              <w:left w:val="single" w:sz="4" w:space="0" w:color="000000"/>
              <w:bottom w:val="single" w:sz="4" w:space="0" w:color="000000"/>
              <w:right w:val="single" w:sz="4" w:space="0" w:color="000000"/>
            </w:tcBorders>
            <w:vAlign w:val="center"/>
          </w:tcPr>
          <w:p w14:paraId="77EADEBA" w14:textId="77777777" w:rsidR="00145557" w:rsidRDefault="00000000">
            <w:pPr>
              <w:spacing w:after="0" w:line="259" w:lineRule="auto"/>
              <w:ind w:left="67" w:right="0" w:firstLine="0"/>
              <w:jc w:val="left"/>
            </w:pPr>
            <w:r>
              <w:rPr>
                <w:b/>
              </w:rPr>
              <w:t xml:space="preserve">Multi Zone- II </w:t>
            </w:r>
          </w:p>
        </w:tc>
        <w:tc>
          <w:tcPr>
            <w:tcW w:w="7902" w:type="dxa"/>
            <w:tcBorders>
              <w:top w:val="single" w:sz="4" w:space="0" w:color="000000"/>
              <w:left w:val="single" w:sz="4" w:space="0" w:color="000000"/>
              <w:bottom w:val="single" w:sz="4" w:space="0" w:color="000000"/>
              <w:right w:val="single" w:sz="4" w:space="0" w:color="000000"/>
            </w:tcBorders>
          </w:tcPr>
          <w:p w14:paraId="086F75F7" w14:textId="77777777" w:rsidR="00145557" w:rsidRDefault="00000000">
            <w:pPr>
              <w:spacing w:after="0" w:line="259" w:lineRule="auto"/>
              <w:ind w:left="14" w:right="0" w:firstLine="0"/>
              <w:jc w:val="left"/>
            </w:pPr>
            <w:proofErr w:type="spellStart"/>
            <w:r>
              <w:t>Suryapet</w:t>
            </w:r>
            <w:proofErr w:type="spellEnd"/>
            <w:r>
              <w:t xml:space="preserve">, Nalgonda, </w:t>
            </w:r>
            <w:proofErr w:type="spellStart"/>
            <w:r>
              <w:t>Yadadri-Bhongir</w:t>
            </w:r>
            <w:proofErr w:type="spellEnd"/>
            <w:r>
              <w:t xml:space="preserve">, </w:t>
            </w:r>
            <w:proofErr w:type="spellStart"/>
            <w:r>
              <w:t>Jangaon</w:t>
            </w:r>
            <w:proofErr w:type="spellEnd"/>
            <w:r>
              <w:t xml:space="preserve"> Districts </w:t>
            </w:r>
          </w:p>
        </w:tc>
      </w:tr>
      <w:tr w:rsidR="00145557" w14:paraId="1923100E" w14:textId="77777777">
        <w:trPr>
          <w:trHeight w:val="540"/>
        </w:trPr>
        <w:tc>
          <w:tcPr>
            <w:tcW w:w="0" w:type="auto"/>
            <w:vMerge/>
            <w:tcBorders>
              <w:top w:val="nil"/>
              <w:left w:val="single" w:sz="4" w:space="0" w:color="000000"/>
              <w:bottom w:val="nil"/>
              <w:right w:val="single" w:sz="4" w:space="0" w:color="000000"/>
            </w:tcBorders>
          </w:tcPr>
          <w:p w14:paraId="13D87C68" w14:textId="77777777" w:rsidR="00145557" w:rsidRDefault="00145557">
            <w:pPr>
              <w:spacing w:after="160" w:line="259" w:lineRule="auto"/>
              <w:ind w:left="0" w:right="0" w:firstLine="0"/>
              <w:jc w:val="left"/>
            </w:pPr>
          </w:p>
        </w:tc>
        <w:tc>
          <w:tcPr>
            <w:tcW w:w="7902" w:type="dxa"/>
            <w:tcBorders>
              <w:top w:val="single" w:sz="4" w:space="0" w:color="000000"/>
              <w:left w:val="single" w:sz="4" w:space="0" w:color="000000"/>
              <w:bottom w:val="single" w:sz="4" w:space="0" w:color="000000"/>
              <w:right w:val="single" w:sz="4" w:space="0" w:color="000000"/>
            </w:tcBorders>
          </w:tcPr>
          <w:p w14:paraId="73296DAE" w14:textId="77777777" w:rsidR="00145557" w:rsidRDefault="00000000">
            <w:pPr>
              <w:spacing w:after="0" w:line="259" w:lineRule="auto"/>
              <w:ind w:left="24" w:right="0" w:firstLine="0"/>
              <w:jc w:val="left"/>
            </w:pPr>
            <w:proofErr w:type="spellStart"/>
            <w:r>
              <w:t>Medchal-Malkajgiri</w:t>
            </w:r>
            <w:proofErr w:type="spellEnd"/>
            <w:r>
              <w:t xml:space="preserve">, Hyderabad, Ranga Reddy, Sanga Reddy, </w:t>
            </w:r>
            <w:proofErr w:type="spellStart"/>
            <w:r>
              <w:t>Vikarabad</w:t>
            </w:r>
            <w:proofErr w:type="spellEnd"/>
            <w:r>
              <w:t xml:space="preserve"> </w:t>
            </w:r>
          </w:p>
          <w:p w14:paraId="1761AC7E" w14:textId="77777777" w:rsidR="00145557" w:rsidRDefault="00000000">
            <w:pPr>
              <w:spacing w:after="0" w:line="259" w:lineRule="auto"/>
              <w:ind w:left="24" w:right="0" w:firstLine="0"/>
              <w:jc w:val="left"/>
            </w:pPr>
            <w:r>
              <w:t xml:space="preserve">Districts </w:t>
            </w:r>
          </w:p>
        </w:tc>
      </w:tr>
      <w:tr w:rsidR="00145557" w14:paraId="1FDB8DEB" w14:textId="77777777">
        <w:trPr>
          <w:trHeight w:val="516"/>
        </w:trPr>
        <w:tc>
          <w:tcPr>
            <w:tcW w:w="0" w:type="auto"/>
            <w:vMerge/>
            <w:tcBorders>
              <w:top w:val="nil"/>
              <w:left w:val="single" w:sz="4" w:space="0" w:color="000000"/>
              <w:bottom w:val="single" w:sz="4" w:space="0" w:color="000000"/>
              <w:right w:val="single" w:sz="4" w:space="0" w:color="000000"/>
            </w:tcBorders>
          </w:tcPr>
          <w:p w14:paraId="712B97FD" w14:textId="77777777" w:rsidR="00145557" w:rsidRDefault="00145557">
            <w:pPr>
              <w:spacing w:after="160" w:line="259" w:lineRule="auto"/>
              <w:ind w:left="0" w:right="0" w:firstLine="0"/>
              <w:jc w:val="left"/>
            </w:pPr>
          </w:p>
        </w:tc>
        <w:tc>
          <w:tcPr>
            <w:tcW w:w="7902" w:type="dxa"/>
            <w:tcBorders>
              <w:top w:val="single" w:sz="4" w:space="0" w:color="000000"/>
              <w:left w:val="single" w:sz="4" w:space="0" w:color="000000"/>
              <w:bottom w:val="single" w:sz="4" w:space="0" w:color="000000"/>
              <w:right w:val="single" w:sz="4" w:space="0" w:color="000000"/>
            </w:tcBorders>
          </w:tcPr>
          <w:p w14:paraId="3072B9E0" w14:textId="77777777" w:rsidR="00145557" w:rsidRDefault="00000000">
            <w:pPr>
              <w:spacing w:after="0" w:line="259" w:lineRule="auto"/>
              <w:ind w:left="14" w:right="0" w:firstLine="0"/>
            </w:pPr>
            <w:proofErr w:type="spellStart"/>
            <w:r>
              <w:t>Mahaboobnagar</w:t>
            </w:r>
            <w:proofErr w:type="spellEnd"/>
            <w:r>
              <w:t xml:space="preserve">, </w:t>
            </w:r>
            <w:proofErr w:type="spellStart"/>
            <w:r>
              <w:t>Narayanpet</w:t>
            </w:r>
            <w:proofErr w:type="spellEnd"/>
            <w:r>
              <w:t xml:space="preserve">, </w:t>
            </w:r>
            <w:proofErr w:type="spellStart"/>
            <w:r>
              <w:t>Jogulamba-Gadwal</w:t>
            </w:r>
            <w:proofErr w:type="spellEnd"/>
            <w:r>
              <w:t xml:space="preserve">, </w:t>
            </w:r>
            <w:proofErr w:type="spellStart"/>
            <w:r>
              <w:t>Wanaparthi</w:t>
            </w:r>
            <w:proofErr w:type="spellEnd"/>
            <w:r>
              <w:t xml:space="preserve">, </w:t>
            </w:r>
            <w:proofErr w:type="spellStart"/>
            <w:r>
              <w:t>Nagarkurnool</w:t>
            </w:r>
            <w:proofErr w:type="spellEnd"/>
            <w:r>
              <w:t xml:space="preserve"> </w:t>
            </w:r>
          </w:p>
          <w:p w14:paraId="3C518EAE" w14:textId="77777777" w:rsidR="00145557" w:rsidRDefault="00000000">
            <w:pPr>
              <w:spacing w:after="0" w:line="259" w:lineRule="auto"/>
              <w:ind w:left="14" w:right="0" w:firstLine="0"/>
              <w:jc w:val="left"/>
            </w:pPr>
            <w:r>
              <w:t xml:space="preserve">Districts </w:t>
            </w:r>
          </w:p>
        </w:tc>
      </w:tr>
    </w:tbl>
    <w:p w14:paraId="44E028A4" w14:textId="77777777" w:rsidR="00145557" w:rsidRDefault="00000000">
      <w:pPr>
        <w:spacing w:after="0" w:line="259" w:lineRule="auto"/>
        <w:ind w:left="41" w:right="0" w:firstLine="0"/>
        <w:jc w:val="left"/>
      </w:pPr>
      <w:r>
        <w:rPr>
          <w:b/>
        </w:rPr>
        <w:t xml:space="preserve"> </w:t>
      </w:r>
    </w:p>
    <w:p w14:paraId="6684053A" w14:textId="77777777" w:rsidR="00145557" w:rsidRDefault="00000000">
      <w:pPr>
        <w:ind w:left="7" w:right="272"/>
      </w:pPr>
      <w:r>
        <w:rPr>
          <w:b/>
          <w:u w:val="single" w:color="000000"/>
        </w:rPr>
        <w:t xml:space="preserve">PARA-VII: SCHEME OF </w:t>
      </w:r>
      <w:proofErr w:type="gramStart"/>
      <w:r>
        <w:rPr>
          <w:b/>
          <w:u w:val="single" w:color="000000"/>
        </w:rPr>
        <w:t>EXAMINATION:-</w:t>
      </w:r>
      <w:proofErr w:type="gramEnd"/>
      <w:r>
        <w:rPr>
          <w:b/>
        </w:rPr>
        <w:t xml:space="preserve"> </w:t>
      </w:r>
      <w:r>
        <w:t xml:space="preserve">The Scheme &amp; Syllabus for the examination has been shown in </w:t>
      </w:r>
      <w:r>
        <w:rPr>
          <w:b/>
        </w:rPr>
        <w:t>ANNEXURE-III</w:t>
      </w:r>
      <w:r>
        <w:t xml:space="preserve">. </w:t>
      </w:r>
    </w:p>
    <w:p w14:paraId="71C96041" w14:textId="77777777" w:rsidR="00145557" w:rsidRDefault="00000000">
      <w:pPr>
        <w:spacing w:after="307" w:line="259" w:lineRule="auto"/>
        <w:ind w:left="41" w:right="0" w:firstLine="0"/>
        <w:jc w:val="left"/>
      </w:pPr>
      <w:r>
        <w:rPr>
          <w:b/>
          <w:sz w:val="2"/>
        </w:rPr>
        <w:t xml:space="preserve"> </w:t>
      </w:r>
    </w:p>
    <w:p w14:paraId="557E83D1" w14:textId="77777777" w:rsidR="00145557" w:rsidRDefault="00000000">
      <w:pPr>
        <w:spacing w:after="114" w:line="248" w:lineRule="auto"/>
        <w:ind w:left="36" w:right="0"/>
        <w:jc w:val="left"/>
      </w:pPr>
      <w:r>
        <w:rPr>
          <w:b/>
          <w:u w:val="single" w:color="000000"/>
        </w:rPr>
        <w:t>PARA-VIII: RESOLVING OBJECTIONS RELATED TO QUESTIONS, KEY AND OTHER</w:t>
      </w:r>
      <w:r>
        <w:rPr>
          <w:b/>
        </w:rPr>
        <w:t xml:space="preserve"> </w:t>
      </w:r>
      <w:r>
        <w:rPr>
          <w:b/>
          <w:u w:val="single" w:color="000000"/>
        </w:rPr>
        <w:t>MATTERS OF OBJECTIVE TEST:</w:t>
      </w:r>
      <w:r>
        <w:rPr>
          <w:b/>
        </w:rPr>
        <w:t xml:space="preserve"> </w:t>
      </w:r>
    </w:p>
    <w:p w14:paraId="7193B979" w14:textId="77777777" w:rsidR="00145557" w:rsidRDefault="00000000">
      <w:pPr>
        <w:ind w:left="7" w:right="272"/>
      </w:pPr>
      <w:proofErr w:type="spellStart"/>
      <w:r>
        <w:t>i</w:t>
      </w:r>
      <w:proofErr w:type="spellEnd"/>
      <w:r>
        <w:t xml:space="preserve">) The Commission publishes the </w:t>
      </w:r>
      <w:r>
        <w:rPr>
          <w:b/>
        </w:rPr>
        <w:t>key</w:t>
      </w:r>
      <w:r>
        <w:t xml:space="preserve"> on its website after conduct of the objective test. Any objections with regard to the questions / Key shall be filed within the stipulated period through the link provided in the TSPSC website, after publication of the key. The objections received physically in the form of representations or through emails are not entertained in any circumstances. Any objection(s) received after the last date for receipt of objections on key would not be entertained.   ii) However, for each objection raised by the candidate is required to pay Rs.500/</w:t>
      </w:r>
      <w:proofErr w:type="gramStart"/>
      <w:r>
        <w:t>-(</w:t>
      </w:r>
      <w:proofErr w:type="gramEnd"/>
      <w:r>
        <w:t xml:space="preserve">Rupees Five Hundred only) online through payment gateway duly following online instructions. The list of Banks providing service for the purpose of online remittance of payment is given in Annexure–II. </w:t>
      </w:r>
    </w:p>
    <w:p w14:paraId="4B3F3AE9" w14:textId="77777777" w:rsidR="00145557" w:rsidRDefault="00000000">
      <w:pPr>
        <w:numPr>
          <w:ilvl w:val="0"/>
          <w:numId w:val="21"/>
        </w:numPr>
        <w:ind w:right="272" w:hanging="360"/>
      </w:pPr>
      <w:r>
        <w:lastRenderedPageBreak/>
        <w:t xml:space="preserve">The objections received in the prescribed proforma within due date will be referred to Expert Committee for opinion to take appropriate decision thereon by the Commission. Final key will be hosted as per decision of the Commission. </w:t>
      </w:r>
    </w:p>
    <w:p w14:paraId="53C3E279" w14:textId="77777777" w:rsidR="00145557" w:rsidRDefault="00000000">
      <w:pPr>
        <w:numPr>
          <w:ilvl w:val="0"/>
          <w:numId w:val="21"/>
        </w:numPr>
        <w:ind w:right="272" w:hanging="360"/>
      </w:pPr>
      <w:r>
        <w:t xml:space="preserve">Objections on final key shall not be entertained. </w:t>
      </w:r>
    </w:p>
    <w:p w14:paraId="1CD41007" w14:textId="77777777" w:rsidR="00145557" w:rsidRDefault="00000000">
      <w:pPr>
        <w:numPr>
          <w:ilvl w:val="0"/>
          <w:numId w:val="21"/>
        </w:numPr>
        <w:ind w:right="272" w:hanging="360"/>
      </w:pPr>
      <w:r>
        <w:t xml:space="preserve">The marks for the deleted questions, if any, will be awarded to each candidate proportionately based on his performance on the remaining questions and the marks would be considered </w:t>
      </w:r>
      <w:proofErr w:type="spellStart"/>
      <w:r>
        <w:t>upto</w:t>
      </w:r>
      <w:proofErr w:type="spellEnd"/>
      <w:r>
        <w:t xml:space="preserve"> 3</w:t>
      </w:r>
      <w:r>
        <w:rPr>
          <w:vertAlign w:val="superscript"/>
        </w:rPr>
        <w:t>rd</w:t>
      </w:r>
      <w:r>
        <w:t xml:space="preserve"> decimal figure, to determine the merit of the candidates. </w:t>
      </w:r>
    </w:p>
    <w:p w14:paraId="0E77AEBE" w14:textId="77777777" w:rsidR="00145557" w:rsidRDefault="00000000">
      <w:pPr>
        <w:numPr>
          <w:ilvl w:val="0"/>
          <w:numId w:val="21"/>
        </w:numPr>
        <w:ind w:right="272" w:hanging="360"/>
      </w:pPr>
      <w:r>
        <w:t xml:space="preserve">After completion of Examination, the Images of OMR Sheets will be hosted on the Commission’s Website </w:t>
      </w:r>
      <w:hyperlink r:id="rId27">
        <w:r>
          <w:rPr>
            <w:b/>
          </w:rPr>
          <w:t>(</w:t>
        </w:r>
      </w:hyperlink>
      <w:hyperlink r:id="rId28">
        <w:r>
          <w:rPr>
            <w:b/>
            <w:color w:val="0000FF"/>
            <w:u w:val="single" w:color="0000FF"/>
          </w:rPr>
          <w:t>https://www.tspsc.gov.in</w:t>
        </w:r>
      </w:hyperlink>
      <w:hyperlink r:id="rId29">
        <w:r>
          <w:rPr>
            <w:b/>
          </w:rPr>
          <w:t>)</w:t>
        </w:r>
      </w:hyperlink>
      <w:r>
        <w:t xml:space="preserve"> for reference.  Candidates by entering the required Login credentials can download the Images of OMR Sheets.  Candidates are advised to retain their Images of OMR Sheets for future purpose until completion of the recruitment process.  Duplicate Images of OMR Sheets will not be issued under any circumstances.</w:t>
      </w:r>
      <w:r>
        <w:rPr>
          <w:b/>
        </w:rPr>
        <w:t xml:space="preserve"> </w:t>
      </w:r>
    </w:p>
    <w:p w14:paraId="20776C78" w14:textId="77777777" w:rsidR="00145557" w:rsidRDefault="00000000">
      <w:pPr>
        <w:spacing w:after="84" w:line="259" w:lineRule="auto"/>
        <w:ind w:left="41" w:right="0" w:firstLine="0"/>
        <w:jc w:val="left"/>
      </w:pPr>
      <w:r>
        <w:rPr>
          <w:b/>
          <w:sz w:val="12"/>
        </w:rPr>
        <w:t xml:space="preserve"> </w:t>
      </w:r>
    </w:p>
    <w:p w14:paraId="2088E8F9" w14:textId="77777777" w:rsidR="00145557" w:rsidRDefault="00000000">
      <w:pPr>
        <w:spacing w:after="11" w:line="248" w:lineRule="auto"/>
        <w:ind w:left="36" w:right="0"/>
        <w:jc w:val="left"/>
      </w:pPr>
      <w:r>
        <w:rPr>
          <w:b/>
          <w:u w:val="single" w:color="000000"/>
        </w:rPr>
        <w:t>PARA-IX: PROCEDURE OF SELECTION:</w:t>
      </w:r>
      <w:r>
        <w:rPr>
          <w:b/>
        </w:rPr>
        <w:t xml:space="preserve"> </w:t>
      </w:r>
    </w:p>
    <w:p w14:paraId="3F5E66D5" w14:textId="77777777" w:rsidR="00145557" w:rsidRDefault="00000000">
      <w:pPr>
        <w:spacing w:after="103" w:line="259" w:lineRule="auto"/>
        <w:ind w:left="41" w:right="0" w:firstLine="0"/>
        <w:jc w:val="left"/>
      </w:pPr>
      <w:r>
        <w:rPr>
          <w:b/>
          <w:sz w:val="10"/>
        </w:rPr>
        <w:t xml:space="preserve"> </w:t>
      </w:r>
    </w:p>
    <w:p w14:paraId="239BD312" w14:textId="77777777" w:rsidR="00145557" w:rsidRDefault="00000000">
      <w:pPr>
        <w:numPr>
          <w:ilvl w:val="0"/>
          <w:numId w:val="22"/>
        </w:numPr>
        <w:spacing w:after="114"/>
        <w:ind w:right="272" w:hanging="360"/>
      </w:pPr>
      <w:r>
        <w:rPr>
          <w:b/>
        </w:rPr>
        <w:t>Pattern of Examination</w:t>
      </w:r>
      <w:r>
        <w:t xml:space="preserve"> will be as per G.O. Ms. No. 55 General Administration (</w:t>
      </w:r>
      <w:proofErr w:type="spellStart"/>
      <w:r>
        <w:t>Ser.A</w:t>
      </w:r>
      <w:proofErr w:type="spellEnd"/>
      <w:r>
        <w:t xml:space="preserve">) Department, Dt. 25/04/2022.  </w:t>
      </w:r>
    </w:p>
    <w:p w14:paraId="2BFD1D47" w14:textId="77777777" w:rsidR="00145557" w:rsidRDefault="00000000">
      <w:pPr>
        <w:numPr>
          <w:ilvl w:val="0"/>
          <w:numId w:val="22"/>
        </w:numPr>
        <w:ind w:right="272" w:hanging="360"/>
      </w:pPr>
      <w:r>
        <w:t xml:space="preserve">The Selection of Candidates for appointment to the posts will be made by Written Examination (Objective Type) by CBRT/ OMR Based and the Selection for the posts will be based on marks secured in the written examination. </w:t>
      </w:r>
    </w:p>
    <w:p w14:paraId="2858E810" w14:textId="77777777" w:rsidR="00145557" w:rsidRDefault="00000000">
      <w:pPr>
        <w:spacing w:after="103" w:line="259" w:lineRule="auto"/>
        <w:ind w:left="401" w:right="0" w:firstLine="0"/>
        <w:jc w:val="left"/>
      </w:pPr>
      <w:r>
        <w:rPr>
          <w:sz w:val="10"/>
        </w:rPr>
        <w:t xml:space="preserve"> </w:t>
      </w:r>
    </w:p>
    <w:p w14:paraId="75CB7B49" w14:textId="77777777" w:rsidR="00145557" w:rsidRDefault="00000000">
      <w:pPr>
        <w:numPr>
          <w:ilvl w:val="0"/>
          <w:numId w:val="22"/>
        </w:numPr>
        <w:ind w:right="272" w:hanging="360"/>
      </w:pPr>
      <w:r>
        <w:t xml:space="preserve">Those candidates who qualify in the Written Examination in order of merit will be called for verification of Certificates, Community and Category wise for the vacancies available as required. The qualifying marks for selection of the candidates belonging to: OC, </w:t>
      </w:r>
      <w:proofErr w:type="spellStart"/>
      <w:r>
        <w:t>ExService</w:t>
      </w:r>
      <w:proofErr w:type="spellEnd"/>
      <w:r>
        <w:t xml:space="preserve"> men, Sports men &amp; EWS – not less than 40%, BCs - not less than 35% SCs and STs– not less than 30%.  </w:t>
      </w:r>
    </w:p>
    <w:p w14:paraId="1A4598AE" w14:textId="77777777" w:rsidR="00145557" w:rsidRDefault="00000000">
      <w:pPr>
        <w:spacing w:after="147"/>
        <w:ind w:left="411" w:right="272"/>
      </w:pPr>
      <w:r>
        <w:t>N.B.: Mere securing minimum qualifying marks does not vest any right in a candidate for being considered for selection</w:t>
      </w:r>
      <w:r>
        <w:rPr>
          <w:b/>
        </w:rPr>
        <w:t xml:space="preserve"> </w:t>
      </w:r>
    </w:p>
    <w:p w14:paraId="7AFF1A1B" w14:textId="77777777" w:rsidR="00145557" w:rsidRDefault="00000000">
      <w:pPr>
        <w:numPr>
          <w:ilvl w:val="0"/>
          <w:numId w:val="22"/>
        </w:numPr>
        <w:spacing w:after="114"/>
        <w:ind w:right="272" w:hanging="360"/>
      </w:pPr>
      <w:r>
        <w:t xml:space="preserve">In the event of SC and ST candidates not coming up for selection with the minimum marks prescribed above for selection, their selection shall be considered on the basis of marks with reference to their performance in the written examination irrespective of the marks secured. </w:t>
      </w:r>
    </w:p>
    <w:p w14:paraId="27998847" w14:textId="77777777" w:rsidR="00145557" w:rsidRDefault="00000000">
      <w:pPr>
        <w:numPr>
          <w:ilvl w:val="0"/>
          <w:numId w:val="22"/>
        </w:numPr>
        <w:ind w:right="272" w:hanging="360"/>
      </w:pPr>
      <w:r>
        <w:t xml:space="preserve">The appearance in all the paper/papers at the Written Examination is compulsory. Absence in any of the paper/papers will automatically render his/her candidature for disqualification. </w:t>
      </w:r>
    </w:p>
    <w:p w14:paraId="480DD90B" w14:textId="77777777" w:rsidR="00145557" w:rsidRDefault="00000000">
      <w:pPr>
        <w:numPr>
          <w:ilvl w:val="0"/>
          <w:numId w:val="22"/>
        </w:numPr>
        <w:spacing w:after="112"/>
        <w:ind w:right="272" w:hanging="360"/>
      </w:pPr>
      <w:r>
        <w:t xml:space="preserve">Candidates have to produce </w:t>
      </w:r>
      <w:proofErr w:type="gramStart"/>
      <w:r>
        <w:t>Original</w:t>
      </w:r>
      <w:proofErr w:type="gramEnd"/>
      <w:r>
        <w:t xml:space="preserve"> documents and other particulars on the day of verification itself.  If candidate fails to produce any of the required </w:t>
      </w:r>
      <w:r>
        <w:rPr>
          <w:b/>
        </w:rPr>
        <w:t>original</w:t>
      </w:r>
      <w:r>
        <w:t xml:space="preserve"> certificates and if the particulars furnished by him / her in the Application do not tally with the </w:t>
      </w:r>
      <w:proofErr w:type="gramStart"/>
      <w:r>
        <w:t>Original</w:t>
      </w:r>
      <w:proofErr w:type="gramEnd"/>
      <w:r>
        <w:t xml:space="preserve"> documents produced him / her, then his / her candidature will be rejected/disqualified without any further correspondence. Those candidates who are called for verification of certificates should furnish their order of preference of </w:t>
      </w:r>
      <w:proofErr w:type="gramStart"/>
      <w:r>
        <w:t>Multi-Zones</w:t>
      </w:r>
      <w:proofErr w:type="gramEnd"/>
      <w:r>
        <w:t xml:space="preserve"> by exercising </w:t>
      </w:r>
      <w:proofErr w:type="spellStart"/>
      <w:r>
        <w:t>WebOptions</w:t>
      </w:r>
      <w:proofErr w:type="spellEnd"/>
      <w:r>
        <w:t xml:space="preserve"> and submit at the time of verification of certificates, which are final, failing which his/her candidature shall not be considered for further selection process. </w:t>
      </w:r>
      <w:r>
        <w:rPr>
          <w:u w:val="single" w:color="000000"/>
        </w:rPr>
        <w:t>The selections will</w:t>
      </w:r>
      <w:r>
        <w:t xml:space="preserve"> </w:t>
      </w:r>
      <w:r>
        <w:rPr>
          <w:u w:val="single" w:color="000000"/>
        </w:rPr>
        <w:t xml:space="preserve">be confined only to the web options exercised by the candidates. </w:t>
      </w:r>
      <w:r>
        <w:t xml:space="preserve">Under no circumstances he/she will be considered for the posts /places where preference was not indicated.   </w:t>
      </w:r>
    </w:p>
    <w:p w14:paraId="564C5F40" w14:textId="77777777" w:rsidR="00145557" w:rsidRDefault="00000000">
      <w:pPr>
        <w:numPr>
          <w:ilvl w:val="0"/>
          <w:numId w:val="22"/>
        </w:numPr>
        <w:spacing w:after="114"/>
        <w:ind w:right="272" w:hanging="360"/>
      </w:pPr>
      <w:r>
        <w:t xml:space="preserve">The candidates will be selected and allotted to </w:t>
      </w:r>
      <w:proofErr w:type="gramStart"/>
      <w:r>
        <w:t>Multi-Zone</w:t>
      </w:r>
      <w:proofErr w:type="gramEnd"/>
      <w:r>
        <w:t xml:space="preserve"> as per their merit and order of Preference </w:t>
      </w:r>
      <w:r>
        <w:rPr>
          <w:b/>
        </w:rPr>
        <w:t>(web-options)</w:t>
      </w:r>
      <w:r>
        <w:t xml:space="preserve"> against the vacancies available. </w:t>
      </w:r>
    </w:p>
    <w:p w14:paraId="4AEEF570" w14:textId="77777777" w:rsidR="00145557" w:rsidRDefault="00000000">
      <w:pPr>
        <w:numPr>
          <w:ilvl w:val="0"/>
          <w:numId w:val="22"/>
        </w:numPr>
        <w:spacing w:after="112"/>
        <w:ind w:right="272" w:hanging="360"/>
      </w:pPr>
      <w:r>
        <w:t xml:space="preserve">The appointment of selected candidates will be subject to their being found medically fit in the appropriate Medical Examination, and if he/she is of sound health, active habits free from any bodily defect or infirmity. </w:t>
      </w:r>
    </w:p>
    <w:p w14:paraId="4C4AA5B3" w14:textId="77777777" w:rsidR="00145557" w:rsidRDefault="00000000">
      <w:pPr>
        <w:spacing w:after="11" w:line="248" w:lineRule="auto"/>
        <w:ind w:left="36" w:right="0"/>
        <w:jc w:val="left"/>
      </w:pPr>
      <w:r>
        <w:rPr>
          <w:b/>
          <w:u w:val="single" w:color="000000"/>
        </w:rPr>
        <w:t>PARA-X: DEBARMENT:</w:t>
      </w:r>
      <w:r>
        <w:rPr>
          <w:b/>
        </w:rPr>
        <w:t xml:space="preserve"> </w:t>
      </w:r>
    </w:p>
    <w:p w14:paraId="66C39FF6" w14:textId="77777777" w:rsidR="00145557" w:rsidRDefault="00000000">
      <w:pPr>
        <w:spacing w:after="0" w:line="259" w:lineRule="auto"/>
        <w:ind w:left="41" w:right="0" w:firstLine="0"/>
        <w:jc w:val="left"/>
      </w:pPr>
      <w:r>
        <w:rPr>
          <w:b/>
        </w:rPr>
        <w:t xml:space="preserve"> </w:t>
      </w:r>
    </w:p>
    <w:p w14:paraId="79DC9BB2" w14:textId="77777777" w:rsidR="00145557" w:rsidRDefault="00000000">
      <w:pPr>
        <w:numPr>
          <w:ilvl w:val="0"/>
          <w:numId w:val="23"/>
        </w:numPr>
        <w:spacing w:after="112"/>
        <w:ind w:right="272" w:hanging="427"/>
      </w:pPr>
      <w:r>
        <w:t xml:space="preserve">Candidates should make sure of their eligibility to the posts applied for and that the declaration made by them in the format of application regarding their eligibility is correct in all respects.  Any candidate furnishing incorrect information or making false declaration regarding his/her eligibility at any stage or suppressing any information is liable to be debarred from appearing for any of the examinations conducted by the Commission, and for summarily rejection of candidature for this recruitment. </w:t>
      </w:r>
    </w:p>
    <w:p w14:paraId="1F4DFB1F" w14:textId="77777777" w:rsidR="00145557" w:rsidRDefault="00000000">
      <w:pPr>
        <w:numPr>
          <w:ilvl w:val="0"/>
          <w:numId w:val="23"/>
        </w:numPr>
        <w:spacing w:after="112"/>
        <w:ind w:right="272" w:hanging="427"/>
      </w:pPr>
      <w:r>
        <w:t xml:space="preserve">The Commission is vested with the constitutional duty of conducting recruitment and selection as per rules duly maintaining utmost secrecy and confidentiality in this process and any attempt by anyone causing or likely to cause breach of this constitutional duty in such manner </w:t>
      </w:r>
      <w:r>
        <w:lastRenderedPageBreak/>
        <w:t xml:space="preserve">or by such action as to violate or likely to violate the fair practices followed and ensured by the Commission will be sufficient cause for rendering such questionable means as ground for debarment and penal consequences as per law and rules and as may be decided by the Commission. </w:t>
      </w:r>
    </w:p>
    <w:p w14:paraId="0DA786B1" w14:textId="77777777" w:rsidR="00145557" w:rsidRDefault="00000000">
      <w:pPr>
        <w:numPr>
          <w:ilvl w:val="0"/>
          <w:numId w:val="23"/>
        </w:numPr>
        <w:spacing w:after="112"/>
        <w:ind w:right="272" w:hanging="427"/>
      </w:pPr>
      <w:r>
        <w:t xml:space="preserve">Any candidate is or has been found impersonating or resorting to any other irregular or improper means in connection with his / her candidature for selection or obtaining support of candidature by any means, such a candidate may in addition to rendering himself/ herself liable to criminal prosecution, will be debarred permanently from any exam or selection held by any Public Service Commission in the country.  </w:t>
      </w:r>
    </w:p>
    <w:p w14:paraId="6EE6F124" w14:textId="77777777" w:rsidR="00145557" w:rsidRDefault="00000000">
      <w:pPr>
        <w:numPr>
          <w:ilvl w:val="0"/>
          <w:numId w:val="23"/>
        </w:numPr>
        <w:spacing w:after="114"/>
        <w:ind w:right="272" w:hanging="427"/>
      </w:pPr>
      <w:r>
        <w:t xml:space="preserve">If he/she himself/herself or through relations or friends or any others has canvassed or </w:t>
      </w:r>
      <w:proofErr w:type="spellStart"/>
      <w:r>
        <w:t>endeavored</w:t>
      </w:r>
      <w:proofErr w:type="spellEnd"/>
      <w:r>
        <w:t xml:space="preserve"> to enlist for his candidature extraneous support, whether from official or nonofficial sources for appointment to any State Service or Subordinate Service shall be disqualified. </w:t>
      </w:r>
    </w:p>
    <w:p w14:paraId="2CBDDECD" w14:textId="77777777" w:rsidR="00145557" w:rsidRDefault="00000000">
      <w:pPr>
        <w:numPr>
          <w:ilvl w:val="0"/>
          <w:numId w:val="23"/>
        </w:numPr>
        <w:spacing w:after="114"/>
        <w:ind w:right="272" w:hanging="427"/>
      </w:pPr>
      <w:r>
        <w:t xml:space="preserve">The applicants are not allowed to bring any </w:t>
      </w:r>
      <w:proofErr w:type="gramStart"/>
      <w:r>
        <w:t>Electronic</w:t>
      </w:r>
      <w:proofErr w:type="gramEnd"/>
      <w:r>
        <w:t xml:space="preserve"> devices or Gadgets such as Smart / Mobile Phones, Calculators, Tablets, iPad, Bluetooth, Pagers, Programmable Devices or Storage Media like Pen-drive, Smart Watches, Camera etc., or any other equipment or related accessories either in working or switched off mode capable of being used as a communication device during the examination. Loaning and interchanging of articles among the applicants </w:t>
      </w:r>
      <w:proofErr w:type="gramStart"/>
      <w:r>
        <w:t>is</w:t>
      </w:r>
      <w:proofErr w:type="gramEnd"/>
      <w:r>
        <w:t xml:space="preserve"> not permitted in the examination hall and any form of malpractice will not be permitted in the exam hall and applicants are advised not to bring any of the banned items including mobile phones to the venue of the examination, as arrangement for safe – keeping cannot be assured. </w:t>
      </w:r>
    </w:p>
    <w:p w14:paraId="0B192788" w14:textId="77777777" w:rsidR="00145557" w:rsidRDefault="00000000">
      <w:pPr>
        <w:numPr>
          <w:ilvl w:val="0"/>
          <w:numId w:val="23"/>
        </w:numPr>
        <w:spacing w:after="112"/>
        <w:ind w:right="272" w:hanging="427"/>
      </w:pPr>
      <w:r>
        <w:t xml:space="preserve">Any infringement / unfair means of the above instructions as per Act No. 25/1997 shall entail disciplinary action published in State Gazette No. 35, Part –IV-B Extraordinary Dt. 21/08/1997 (as adapted by the Telangana Adaptation of Laws Order, 2016) if noticed, at any stage of the Recruitment shall be punishable with imprisonment for a term which shall not be less than three years but which may extend </w:t>
      </w:r>
      <w:proofErr w:type="spellStart"/>
      <w:r>
        <w:t>upto</w:t>
      </w:r>
      <w:proofErr w:type="spellEnd"/>
      <w:r>
        <w:t xml:space="preserve"> seven years and with fine which shall not be less than Rupees Five Thousand, but which may extend </w:t>
      </w:r>
      <w:proofErr w:type="spellStart"/>
      <w:r>
        <w:t>upto</w:t>
      </w:r>
      <w:proofErr w:type="spellEnd"/>
      <w:r>
        <w:t xml:space="preserve"> Rupees One Lakh. </w:t>
      </w:r>
    </w:p>
    <w:p w14:paraId="5F0E43B4" w14:textId="77777777" w:rsidR="00145557" w:rsidRDefault="00000000">
      <w:pPr>
        <w:spacing w:after="0" w:line="259" w:lineRule="auto"/>
        <w:ind w:left="41" w:right="0" w:firstLine="0"/>
        <w:jc w:val="left"/>
      </w:pPr>
      <w:r>
        <w:rPr>
          <w:b/>
        </w:rPr>
        <w:t xml:space="preserve"> </w:t>
      </w:r>
    </w:p>
    <w:p w14:paraId="41482C2E" w14:textId="77777777" w:rsidR="00145557" w:rsidRDefault="00000000">
      <w:pPr>
        <w:ind w:left="7" w:right="272"/>
      </w:pPr>
      <w:r>
        <w:rPr>
          <w:b/>
          <w:u w:val="single" w:color="000000"/>
        </w:rPr>
        <w:t>PARA-</w:t>
      </w:r>
      <w:proofErr w:type="gramStart"/>
      <w:r>
        <w:rPr>
          <w:b/>
          <w:u w:val="single" w:color="000000"/>
        </w:rPr>
        <w:t>XI:-</w:t>
      </w:r>
      <w:proofErr w:type="gramEnd"/>
      <w:r>
        <w:rPr>
          <w:b/>
        </w:rPr>
        <w:t xml:space="preserve"> </w:t>
      </w:r>
      <w:r>
        <w:t xml:space="preserve"> </w:t>
      </w:r>
      <w:r>
        <w:rPr>
          <w:b/>
        </w:rPr>
        <w:t>(A)</w:t>
      </w:r>
      <w:r>
        <w:t xml:space="preserve"> Please read the following Annexures appended to the Notification before filling the application form. </w:t>
      </w:r>
    </w:p>
    <w:p w14:paraId="08D3A7BF" w14:textId="77777777" w:rsidR="00145557" w:rsidRDefault="00000000">
      <w:pPr>
        <w:spacing w:after="0" w:line="259" w:lineRule="auto"/>
        <w:ind w:left="41" w:right="0" w:firstLine="0"/>
        <w:jc w:val="left"/>
      </w:pPr>
      <w:r>
        <w:t xml:space="preserve"> </w:t>
      </w:r>
    </w:p>
    <w:tbl>
      <w:tblPr>
        <w:tblStyle w:val="TableGrid"/>
        <w:tblW w:w="4663" w:type="dxa"/>
        <w:tblInd w:w="1121" w:type="dxa"/>
        <w:tblCellMar>
          <w:top w:w="0" w:type="dxa"/>
          <w:left w:w="0" w:type="dxa"/>
          <w:bottom w:w="0" w:type="dxa"/>
          <w:right w:w="0" w:type="dxa"/>
        </w:tblCellMar>
        <w:tblLook w:val="04A0" w:firstRow="1" w:lastRow="0" w:firstColumn="1" w:lastColumn="0" w:noHBand="0" w:noVBand="1"/>
      </w:tblPr>
      <w:tblGrid>
        <w:gridCol w:w="1801"/>
        <w:gridCol w:w="2862"/>
      </w:tblGrid>
      <w:tr w:rsidR="00145557" w14:paraId="0E726577" w14:textId="77777777">
        <w:trPr>
          <w:trHeight w:val="249"/>
        </w:trPr>
        <w:tc>
          <w:tcPr>
            <w:tcW w:w="1801" w:type="dxa"/>
            <w:tcBorders>
              <w:top w:val="nil"/>
              <w:left w:val="nil"/>
              <w:bottom w:val="nil"/>
              <w:right w:val="nil"/>
            </w:tcBorders>
          </w:tcPr>
          <w:p w14:paraId="3AD7055B" w14:textId="77777777" w:rsidR="00145557" w:rsidRDefault="00000000">
            <w:pPr>
              <w:spacing w:after="0" w:line="259" w:lineRule="auto"/>
              <w:ind w:left="0" w:right="0" w:firstLine="0"/>
              <w:jc w:val="left"/>
            </w:pPr>
            <w:r>
              <w:t xml:space="preserve">Annexure-I  </w:t>
            </w:r>
          </w:p>
        </w:tc>
        <w:tc>
          <w:tcPr>
            <w:tcW w:w="2863" w:type="dxa"/>
            <w:tcBorders>
              <w:top w:val="nil"/>
              <w:left w:val="nil"/>
              <w:bottom w:val="nil"/>
              <w:right w:val="nil"/>
            </w:tcBorders>
          </w:tcPr>
          <w:p w14:paraId="65F54C06" w14:textId="77777777" w:rsidR="00145557" w:rsidRDefault="00000000">
            <w:pPr>
              <w:spacing w:after="0" w:line="259" w:lineRule="auto"/>
              <w:ind w:left="0" w:right="0" w:firstLine="0"/>
              <w:jc w:val="left"/>
            </w:pPr>
            <w:r>
              <w:t xml:space="preserve">Breakup of Vacancies </w:t>
            </w:r>
          </w:p>
        </w:tc>
      </w:tr>
      <w:tr w:rsidR="00145557" w14:paraId="29FB693F" w14:textId="77777777">
        <w:trPr>
          <w:trHeight w:val="252"/>
        </w:trPr>
        <w:tc>
          <w:tcPr>
            <w:tcW w:w="1801" w:type="dxa"/>
            <w:tcBorders>
              <w:top w:val="nil"/>
              <w:left w:val="nil"/>
              <w:bottom w:val="nil"/>
              <w:right w:val="nil"/>
            </w:tcBorders>
          </w:tcPr>
          <w:p w14:paraId="55AB2D31" w14:textId="77777777" w:rsidR="00145557" w:rsidRDefault="00000000">
            <w:pPr>
              <w:spacing w:after="0" w:line="259" w:lineRule="auto"/>
              <w:ind w:left="0" w:right="0" w:firstLine="0"/>
              <w:jc w:val="left"/>
            </w:pPr>
            <w:r>
              <w:t xml:space="preserve">Annexure-II  </w:t>
            </w:r>
          </w:p>
        </w:tc>
        <w:tc>
          <w:tcPr>
            <w:tcW w:w="2863" w:type="dxa"/>
            <w:tcBorders>
              <w:top w:val="nil"/>
              <w:left w:val="nil"/>
              <w:bottom w:val="nil"/>
              <w:right w:val="nil"/>
            </w:tcBorders>
          </w:tcPr>
          <w:p w14:paraId="22F19C06" w14:textId="77777777" w:rsidR="00145557" w:rsidRDefault="00000000">
            <w:pPr>
              <w:spacing w:after="0" w:line="259" w:lineRule="auto"/>
              <w:ind w:left="0" w:right="0" w:firstLine="0"/>
              <w:jc w:val="left"/>
            </w:pPr>
            <w:r>
              <w:t xml:space="preserve">Payment gateway </w:t>
            </w:r>
          </w:p>
        </w:tc>
      </w:tr>
      <w:tr w:rsidR="00145557" w14:paraId="5E91A832" w14:textId="77777777">
        <w:trPr>
          <w:trHeight w:val="253"/>
        </w:trPr>
        <w:tc>
          <w:tcPr>
            <w:tcW w:w="1801" w:type="dxa"/>
            <w:tcBorders>
              <w:top w:val="nil"/>
              <w:left w:val="nil"/>
              <w:bottom w:val="nil"/>
              <w:right w:val="nil"/>
            </w:tcBorders>
          </w:tcPr>
          <w:p w14:paraId="2D017246" w14:textId="77777777" w:rsidR="00145557" w:rsidRDefault="00000000">
            <w:pPr>
              <w:spacing w:after="0" w:line="259" w:lineRule="auto"/>
              <w:ind w:left="0" w:right="0" w:firstLine="0"/>
              <w:jc w:val="left"/>
            </w:pPr>
            <w:r>
              <w:t xml:space="preserve">Annexure-III  </w:t>
            </w:r>
          </w:p>
        </w:tc>
        <w:tc>
          <w:tcPr>
            <w:tcW w:w="2863" w:type="dxa"/>
            <w:tcBorders>
              <w:top w:val="nil"/>
              <w:left w:val="nil"/>
              <w:bottom w:val="nil"/>
              <w:right w:val="nil"/>
            </w:tcBorders>
          </w:tcPr>
          <w:p w14:paraId="2B89BFD9" w14:textId="77777777" w:rsidR="00145557" w:rsidRDefault="00000000">
            <w:pPr>
              <w:spacing w:after="0" w:line="259" w:lineRule="auto"/>
              <w:ind w:left="0" w:right="0" w:firstLine="0"/>
              <w:jc w:val="left"/>
            </w:pPr>
            <w:r>
              <w:t xml:space="preserve">Scheme and Syllabus  </w:t>
            </w:r>
          </w:p>
        </w:tc>
      </w:tr>
      <w:tr w:rsidR="00145557" w14:paraId="5DBDDF04" w14:textId="77777777">
        <w:trPr>
          <w:trHeight w:val="253"/>
        </w:trPr>
        <w:tc>
          <w:tcPr>
            <w:tcW w:w="1801" w:type="dxa"/>
            <w:tcBorders>
              <w:top w:val="nil"/>
              <w:left w:val="nil"/>
              <w:bottom w:val="nil"/>
              <w:right w:val="nil"/>
            </w:tcBorders>
          </w:tcPr>
          <w:p w14:paraId="14EE6121" w14:textId="77777777" w:rsidR="00145557" w:rsidRDefault="00000000">
            <w:pPr>
              <w:spacing w:after="0" w:line="259" w:lineRule="auto"/>
              <w:ind w:left="0" w:right="0" w:firstLine="0"/>
              <w:jc w:val="left"/>
            </w:pPr>
            <w:r>
              <w:t xml:space="preserve">Annexure-IV </w:t>
            </w:r>
          </w:p>
        </w:tc>
        <w:tc>
          <w:tcPr>
            <w:tcW w:w="2863" w:type="dxa"/>
            <w:tcBorders>
              <w:top w:val="nil"/>
              <w:left w:val="nil"/>
              <w:bottom w:val="nil"/>
              <w:right w:val="nil"/>
            </w:tcBorders>
          </w:tcPr>
          <w:p w14:paraId="1810F619" w14:textId="77777777" w:rsidR="00145557" w:rsidRDefault="00000000">
            <w:pPr>
              <w:spacing w:after="0" w:line="259" w:lineRule="auto"/>
              <w:ind w:left="0" w:right="0" w:firstLine="0"/>
            </w:pPr>
            <w:r>
              <w:t xml:space="preserve">Instruction to the Candidates </w:t>
            </w:r>
          </w:p>
        </w:tc>
      </w:tr>
      <w:tr w:rsidR="00145557" w14:paraId="0C377D88" w14:textId="77777777">
        <w:trPr>
          <w:trHeight w:val="253"/>
        </w:trPr>
        <w:tc>
          <w:tcPr>
            <w:tcW w:w="1801" w:type="dxa"/>
            <w:tcBorders>
              <w:top w:val="nil"/>
              <w:left w:val="nil"/>
              <w:bottom w:val="nil"/>
              <w:right w:val="nil"/>
            </w:tcBorders>
          </w:tcPr>
          <w:p w14:paraId="582196A9" w14:textId="77777777" w:rsidR="00145557" w:rsidRDefault="00000000">
            <w:pPr>
              <w:spacing w:after="0" w:line="259" w:lineRule="auto"/>
              <w:ind w:left="0" w:right="0" w:firstLine="0"/>
              <w:jc w:val="left"/>
            </w:pPr>
            <w:r>
              <w:t xml:space="preserve">Annexure-V </w:t>
            </w:r>
          </w:p>
        </w:tc>
        <w:tc>
          <w:tcPr>
            <w:tcW w:w="2863" w:type="dxa"/>
            <w:tcBorders>
              <w:top w:val="nil"/>
              <w:left w:val="nil"/>
              <w:bottom w:val="nil"/>
              <w:right w:val="nil"/>
            </w:tcBorders>
          </w:tcPr>
          <w:p w14:paraId="1B9DB50D" w14:textId="77777777" w:rsidR="00145557" w:rsidRDefault="00000000">
            <w:pPr>
              <w:spacing w:after="0" w:line="259" w:lineRule="auto"/>
              <w:ind w:left="0" w:right="0" w:firstLine="0"/>
              <w:jc w:val="left"/>
            </w:pPr>
            <w:r>
              <w:t xml:space="preserve">List of Communities  </w:t>
            </w:r>
          </w:p>
        </w:tc>
      </w:tr>
      <w:tr w:rsidR="00145557" w14:paraId="25C07406" w14:textId="77777777">
        <w:trPr>
          <w:trHeight w:val="250"/>
        </w:trPr>
        <w:tc>
          <w:tcPr>
            <w:tcW w:w="1801" w:type="dxa"/>
            <w:tcBorders>
              <w:top w:val="nil"/>
              <w:left w:val="nil"/>
              <w:bottom w:val="nil"/>
              <w:right w:val="nil"/>
            </w:tcBorders>
          </w:tcPr>
          <w:p w14:paraId="47D77AA9" w14:textId="77777777" w:rsidR="00145557" w:rsidRDefault="00000000">
            <w:pPr>
              <w:spacing w:after="0" w:line="259" w:lineRule="auto"/>
              <w:ind w:left="0" w:right="0" w:firstLine="0"/>
              <w:jc w:val="left"/>
            </w:pPr>
            <w:r>
              <w:t xml:space="preserve">Annexure-VI  </w:t>
            </w:r>
          </w:p>
        </w:tc>
        <w:tc>
          <w:tcPr>
            <w:tcW w:w="2863" w:type="dxa"/>
            <w:tcBorders>
              <w:top w:val="nil"/>
              <w:left w:val="nil"/>
              <w:bottom w:val="nil"/>
              <w:right w:val="nil"/>
            </w:tcBorders>
          </w:tcPr>
          <w:p w14:paraId="30897E56" w14:textId="77777777" w:rsidR="00145557" w:rsidRDefault="00000000">
            <w:pPr>
              <w:spacing w:after="0" w:line="259" w:lineRule="auto"/>
              <w:ind w:left="0" w:right="0" w:firstLine="0"/>
            </w:pPr>
            <w:r>
              <w:t xml:space="preserve">List of the recognized sports </w:t>
            </w:r>
          </w:p>
        </w:tc>
      </w:tr>
    </w:tbl>
    <w:p w14:paraId="632FC84B" w14:textId="77777777" w:rsidR="00145557" w:rsidRDefault="00000000">
      <w:pPr>
        <w:spacing w:after="0" w:line="259" w:lineRule="auto"/>
        <w:ind w:left="41" w:right="0" w:firstLine="0"/>
        <w:jc w:val="left"/>
      </w:pPr>
      <w:r>
        <w:rPr>
          <w:b/>
        </w:rPr>
        <w:t xml:space="preserve"> </w:t>
      </w:r>
    </w:p>
    <w:p w14:paraId="3B23D557" w14:textId="77777777" w:rsidR="00145557" w:rsidRDefault="00000000">
      <w:pPr>
        <w:ind w:left="357" w:right="272" w:hanging="360"/>
      </w:pPr>
      <w:r>
        <w:rPr>
          <w:b/>
        </w:rPr>
        <w:t xml:space="preserve">(B) </w:t>
      </w:r>
      <w:r>
        <w:rPr>
          <w:b/>
          <w:u w:val="single" w:color="000000"/>
        </w:rPr>
        <w:t xml:space="preserve">MEMORANDUM OF </w:t>
      </w:r>
      <w:proofErr w:type="gramStart"/>
      <w:r>
        <w:rPr>
          <w:b/>
          <w:u w:val="single" w:color="000000"/>
        </w:rPr>
        <w:t>MARKS:-</w:t>
      </w:r>
      <w:proofErr w:type="gramEnd"/>
      <w:r>
        <w:rPr>
          <w:b/>
        </w:rPr>
        <w:t xml:space="preserve"> </w:t>
      </w:r>
      <w:r>
        <w:t>After Publication of results, the marks list (total marks) of the successful candidates will be displayed on the Commission’s Website. However</w:t>
      </w:r>
      <w:r>
        <w:rPr>
          <w:b/>
        </w:rPr>
        <w:t xml:space="preserve">, </w:t>
      </w:r>
      <w:r>
        <w:t>Memorandum of Marks can be obtained after one month from the date of declaration of selection list in TSPSC website on payment of Rs.200/- (Rupees Two Hundred Only) through IPO/DD in favour of the Secretary, T.S. Public Service Commission, Hyderabad, for a period of Three Months only.  Rejected, Invalid, disqualified, ineligible candidates will not be issued any Memorandum of Marks and fees paid by such candidates, if any, will be forfeited to Government account, without any correspondence in this regard. Requests for memorandum of marks, will not be entertained until the recruitment process is finalized.</w:t>
      </w:r>
      <w:r>
        <w:rPr>
          <w:i/>
        </w:rPr>
        <w:t xml:space="preserve"> </w:t>
      </w:r>
    </w:p>
    <w:p w14:paraId="68BC3A41" w14:textId="77777777" w:rsidR="00145557" w:rsidRDefault="00000000">
      <w:pPr>
        <w:spacing w:after="0" w:line="259" w:lineRule="auto"/>
        <w:ind w:left="41" w:right="0" w:firstLine="0"/>
        <w:jc w:val="left"/>
      </w:pPr>
      <w:r>
        <w:rPr>
          <w:b/>
        </w:rPr>
        <w:t xml:space="preserve"> </w:t>
      </w:r>
    </w:p>
    <w:p w14:paraId="1813ACAD" w14:textId="77777777" w:rsidR="00145557" w:rsidRDefault="00000000">
      <w:pPr>
        <w:spacing w:after="11" w:line="248" w:lineRule="auto"/>
        <w:ind w:left="36" w:right="0"/>
        <w:jc w:val="left"/>
      </w:pPr>
      <w:r>
        <w:rPr>
          <w:b/>
          <w:u w:val="single" w:color="000000"/>
        </w:rPr>
        <w:t>PARA XII: SPECIAL INSTRUCTIONS TO CANDIDATES:</w:t>
      </w:r>
      <w:r>
        <w:rPr>
          <w:b/>
        </w:rPr>
        <w:t xml:space="preserve"> </w:t>
      </w:r>
    </w:p>
    <w:p w14:paraId="45D43340" w14:textId="77777777" w:rsidR="00145557" w:rsidRDefault="00000000">
      <w:pPr>
        <w:spacing w:after="0" w:line="259" w:lineRule="auto"/>
        <w:ind w:left="41" w:right="0" w:firstLine="0"/>
        <w:jc w:val="left"/>
      </w:pPr>
      <w:r>
        <w:rPr>
          <w:b/>
        </w:rPr>
        <w:t xml:space="preserve"> </w:t>
      </w:r>
    </w:p>
    <w:p w14:paraId="78BF063F" w14:textId="77777777" w:rsidR="00145557" w:rsidRDefault="00000000">
      <w:pPr>
        <w:tabs>
          <w:tab w:val="center" w:pos="1318"/>
          <w:tab w:val="center" w:pos="2493"/>
          <w:tab w:val="center" w:pos="3502"/>
          <w:tab w:val="center" w:pos="4445"/>
          <w:tab w:val="center" w:pos="5274"/>
          <w:tab w:val="center" w:pos="6169"/>
          <w:tab w:val="center" w:pos="7462"/>
          <w:tab w:val="center" w:pos="9003"/>
        </w:tabs>
        <w:spacing w:after="0" w:line="259" w:lineRule="auto"/>
        <w:ind w:left="0" w:right="0" w:firstLine="0"/>
        <w:jc w:val="left"/>
      </w:pPr>
      <w:r>
        <w:rPr>
          <w:rFonts w:ascii="Calibri" w:eastAsia="Calibri" w:hAnsi="Calibri" w:cs="Calibri"/>
        </w:rPr>
        <w:tab/>
      </w:r>
      <w:r>
        <w:t xml:space="preserve">Candidates </w:t>
      </w:r>
      <w:r>
        <w:tab/>
        <w:t xml:space="preserve">are </w:t>
      </w:r>
      <w:r>
        <w:tab/>
        <w:t xml:space="preserve">directed </w:t>
      </w:r>
      <w:r>
        <w:tab/>
        <w:t xml:space="preserve">to </w:t>
      </w:r>
      <w:r>
        <w:tab/>
        <w:t xml:space="preserve">follow </w:t>
      </w:r>
      <w:r>
        <w:tab/>
        <w:t xml:space="preserve">the </w:t>
      </w:r>
      <w:r>
        <w:tab/>
        <w:t xml:space="preserve">Commission’s </w:t>
      </w:r>
      <w:r>
        <w:tab/>
        <w:t xml:space="preserve">Website </w:t>
      </w:r>
    </w:p>
    <w:p w14:paraId="535FA395" w14:textId="77777777" w:rsidR="00145557" w:rsidRDefault="00000000">
      <w:pPr>
        <w:spacing w:after="112"/>
        <w:ind w:left="7" w:right="272"/>
      </w:pPr>
      <w:hyperlink r:id="rId30">
        <w:r>
          <w:rPr>
            <w:b/>
          </w:rPr>
          <w:t>(</w:t>
        </w:r>
      </w:hyperlink>
      <w:hyperlink r:id="rId31">
        <w:r>
          <w:rPr>
            <w:b/>
            <w:color w:val="0000FF"/>
            <w:u w:val="single" w:color="0000FF"/>
          </w:rPr>
          <w:t>https://www.tspsc.gov.in</w:t>
        </w:r>
      </w:hyperlink>
      <w:hyperlink r:id="rId32">
        <w:r>
          <w:rPr>
            <w:b/>
          </w:rPr>
          <w:t>)</w:t>
        </w:r>
      </w:hyperlink>
      <w:r>
        <w:rPr>
          <w:b/>
        </w:rPr>
        <w:t xml:space="preserve"> </w:t>
      </w:r>
      <w:r>
        <w:t xml:space="preserve">regularly to know the latest developments of this Recruitment and any changes/ Modifications/ Addendum/ Corrigendum, dates of Examination, calling of candidates for verification of Certificates/ Results etc. Candidates may note that individual communication is not possible. Hence, they must regularly visit the TSPSC website for updates such as Edit option, Schedule of Examination and Hall Tickets, Merit List, List of candidates shortlisted for Certificate Verification, schedule of certificate verification / Medical board, etc. </w:t>
      </w:r>
    </w:p>
    <w:p w14:paraId="17137F58" w14:textId="77777777" w:rsidR="00145557" w:rsidRDefault="00000000">
      <w:pPr>
        <w:spacing w:after="5" w:line="249" w:lineRule="auto"/>
        <w:ind w:left="36" w:right="271"/>
      </w:pPr>
      <w:r>
        <w:rPr>
          <w:b/>
        </w:rPr>
        <w:t xml:space="preserve">Candidates are advised to go through the Instructions to Candidates enclosed to this Notification at Annexure-IV. </w:t>
      </w:r>
    </w:p>
    <w:p w14:paraId="6209223E" w14:textId="77777777" w:rsidR="00145557" w:rsidRDefault="00000000">
      <w:pPr>
        <w:spacing w:line="259" w:lineRule="auto"/>
        <w:ind w:left="41" w:right="0" w:firstLine="0"/>
        <w:jc w:val="left"/>
      </w:pPr>
      <w:r>
        <w:rPr>
          <w:b/>
        </w:rPr>
        <w:t xml:space="preserve"> </w:t>
      </w:r>
    </w:p>
    <w:p w14:paraId="1373851C" w14:textId="77777777" w:rsidR="00145557" w:rsidRDefault="00000000">
      <w:pPr>
        <w:spacing w:after="111" w:line="248" w:lineRule="auto"/>
        <w:ind w:left="36" w:right="0"/>
        <w:jc w:val="left"/>
      </w:pPr>
      <w:r>
        <w:rPr>
          <w:b/>
          <w:u w:val="single" w:color="000000"/>
        </w:rPr>
        <w:t>PARA-XIII:  COMMISSION’S DECISION TO BE FINAL:</w:t>
      </w:r>
      <w:r>
        <w:rPr>
          <w:b/>
        </w:rPr>
        <w:t xml:space="preserve"> </w:t>
      </w:r>
    </w:p>
    <w:p w14:paraId="51C63BD1" w14:textId="77777777" w:rsidR="00145557" w:rsidRDefault="00000000">
      <w:pPr>
        <w:ind w:left="7" w:right="272"/>
      </w:pPr>
      <w:r>
        <w:lastRenderedPageBreak/>
        <w:t xml:space="preserve"> The decision of the Commission in all aspects and all respects pertaining to the application and its acceptance or rejection as the case may be, conduct of examination and at all consequent stages culminating in the selection or otherwise of any candidate shall be final in all respects and binding on all concerned, under the powers vested with it under Article 315 and 320 of the Constitution of India.  Commission also reserves its right to alter and modify time and conditions laid down in the notification for conducting the various stages up to selection or withdraw the Notification at any time, duly intimating details thereof to all concerned, as warranted by any unforeseen circumstances arising during the course of this process, or as deemed necessary by the Commission at any stage. </w:t>
      </w:r>
    </w:p>
    <w:p w14:paraId="3CF1A70E" w14:textId="77777777" w:rsidR="00145557" w:rsidRDefault="00000000">
      <w:pPr>
        <w:spacing w:after="0" w:line="259" w:lineRule="auto"/>
        <w:ind w:left="41" w:right="0" w:firstLine="0"/>
        <w:jc w:val="left"/>
      </w:pPr>
      <w:r>
        <w:rPr>
          <w:b/>
        </w:rPr>
        <w:t xml:space="preserve"> </w:t>
      </w:r>
    </w:p>
    <w:p w14:paraId="1DA28DAB" w14:textId="77777777" w:rsidR="00145557" w:rsidRDefault="00000000">
      <w:pPr>
        <w:spacing w:after="0" w:line="239" w:lineRule="auto"/>
        <w:ind w:left="41" w:right="0" w:firstLine="0"/>
        <w:jc w:val="left"/>
      </w:pPr>
      <w:r>
        <w:rPr>
          <w:b/>
          <w:i/>
        </w:rPr>
        <w:t xml:space="preserve">HYDERABAD                        Sd/- DATE:08/12/2022                              SECRETARY </w:t>
      </w:r>
    </w:p>
    <w:p w14:paraId="00219AD6" w14:textId="77777777" w:rsidR="00145557" w:rsidRDefault="00145557">
      <w:pPr>
        <w:sectPr w:rsidR="00145557" w:rsidSect="005B25AF">
          <w:headerReference w:type="even" r:id="rId33"/>
          <w:headerReference w:type="default" r:id="rId34"/>
          <w:footerReference w:type="even" r:id="rId35"/>
          <w:footerReference w:type="default" r:id="rId36"/>
          <w:headerReference w:type="first" r:id="rId37"/>
          <w:footerReference w:type="first" r:id="rId38"/>
          <w:pgSz w:w="12240" w:h="20160"/>
          <w:pgMar w:top="1447" w:right="1155" w:bottom="1447" w:left="1400" w:header="720" w:footer="720" w:gutter="0"/>
          <w:cols w:space="720"/>
          <w:titlePg/>
          <w:docGrid w:linePitch="299"/>
        </w:sectPr>
      </w:pPr>
    </w:p>
    <w:p w14:paraId="243DC2AF" w14:textId="77777777" w:rsidR="00145557" w:rsidRDefault="00000000">
      <w:pPr>
        <w:pStyle w:val="Heading1"/>
        <w:ind w:left="14" w:right="0"/>
      </w:pPr>
      <w:r>
        <w:lastRenderedPageBreak/>
        <w:t>ANNEXURE – I</w:t>
      </w:r>
      <w:r>
        <w:rPr>
          <w:u w:val="none"/>
        </w:rPr>
        <w:t xml:space="preserve"> </w:t>
      </w:r>
    </w:p>
    <w:p w14:paraId="70627D3A" w14:textId="77777777" w:rsidR="00145557" w:rsidRDefault="00000000">
      <w:pPr>
        <w:spacing w:after="0" w:line="259" w:lineRule="auto"/>
        <w:ind w:left="0" w:right="0" w:firstLine="0"/>
        <w:jc w:val="left"/>
      </w:pPr>
      <w:r>
        <w:rPr>
          <w:b/>
        </w:rPr>
        <w:t xml:space="preserve"> </w:t>
      </w:r>
    </w:p>
    <w:p w14:paraId="0D6B1781" w14:textId="77777777" w:rsidR="00145557" w:rsidRDefault="00000000">
      <w:pPr>
        <w:spacing w:after="0" w:line="259" w:lineRule="auto"/>
        <w:ind w:left="0" w:right="0" w:firstLine="0"/>
        <w:jc w:val="left"/>
      </w:pPr>
      <w:r>
        <w:rPr>
          <w:b/>
        </w:rPr>
        <w:t xml:space="preserve"> </w:t>
      </w:r>
    </w:p>
    <w:p w14:paraId="60716609" w14:textId="77777777" w:rsidR="00145557" w:rsidRDefault="00000000">
      <w:pPr>
        <w:spacing w:after="0" w:line="259" w:lineRule="auto"/>
        <w:ind w:left="10" w:right="1488"/>
        <w:jc w:val="right"/>
      </w:pPr>
      <w:r>
        <w:rPr>
          <w:b/>
          <w:u w:val="single" w:color="000000"/>
        </w:rPr>
        <w:t>BREAKUP OF PROVISIONAL VACANCIES FOR THE POST OF DRUGS INSPECTOR INDRUG CONTROL ADMINISTRATION DEPARTMENT</w:t>
      </w:r>
      <w:r>
        <w:rPr>
          <w:b/>
        </w:rPr>
        <w:t xml:space="preserve"> </w:t>
      </w:r>
    </w:p>
    <w:p w14:paraId="79644D9E" w14:textId="77777777" w:rsidR="00145557" w:rsidRDefault="00000000">
      <w:pPr>
        <w:spacing w:after="0" w:line="259" w:lineRule="auto"/>
        <w:ind w:left="63" w:right="0" w:firstLine="0"/>
        <w:jc w:val="center"/>
      </w:pPr>
      <w:r>
        <w:rPr>
          <w:b/>
        </w:rPr>
        <w:t xml:space="preserve"> </w:t>
      </w:r>
    </w:p>
    <w:p w14:paraId="1802AB40" w14:textId="77777777" w:rsidR="00145557" w:rsidRDefault="00000000">
      <w:pPr>
        <w:spacing w:after="0" w:line="259" w:lineRule="auto"/>
        <w:ind w:left="0" w:right="0" w:firstLine="0"/>
        <w:jc w:val="left"/>
      </w:pPr>
      <w:r>
        <w:t xml:space="preserve"> </w:t>
      </w:r>
    </w:p>
    <w:tbl>
      <w:tblPr>
        <w:tblStyle w:val="TableGrid"/>
        <w:tblW w:w="14274" w:type="dxa"/>
        <w:tblInd w:w="1503" w:type="dxa"/>
        <w:tblCellMar>
          <w:top w:w="16" w:type="dxa"/>
          <w:left w:w="108" w:type="dxa"/>
          <w:bottom w:w="0" w:type="dxa"/>
          <w:right w:w="13" w:type="dxa"/>
        </w:tblCellMar>
        <w:tblLook w:val="04A0" w:firstRow="1" w:lastRow="0" w:firstColumn="1" w:lastColumn="0" w:noHBand="0" w:noVBand="1"/>
      </w:tblPr>
      <w:tblGrid>
        <w:gridCol w:w="1316"/>
        <w:gridCol w:w="624"/>
        <w:gridCol w:w="554"/>
        <w:gridCol w:w="550"/>
        <w:gridCol w:w="562"/>
        <w:gridCol w:w="458"/>
        <w:gridCol w:w="552"/>
        <w:gridCol w:w="458"/>
        <w:gridCol w:w="552"/>
        <w:gridCol w:w="552"/>
        <w:gridCol w:w="458"/>
        <w:gridCol w:w="461"/>
        <w:gridCol w:w="545"/>
        <w:gridCol w:w="374"/>
        <w:gridCol w:w="550"/>
        <w:gridCol w:w="552"/>
        <w:gridCol w:w="554"/>
        <w:gridCol w:w="461"/>
        <w:gridCol w:w="550"/>
        <w:gridCol w:w="463"/>
        <w:gridCol w:w="547"/>
        <w:gridCol w:w="557"/>
        <w:gridCol w:w="646"/>
        <w:gridCol w:w="1378"/>
      </w:tblGrid>
      <w:tr w:rsidR="00145557" w14:paraId="4380398F" w14:textId="77777777">
        <w:trPr>
          <w:trHeight w:val="401"/>
        </w:trPr>
        <w:tc>
          <w:tcPr>
            <w:tcW w:w="1315" w:type="dxa"/>
            <w:vMerge w:val="restart"/>
            <w:tcBorders>
              <w:top w:val="single" w:sz="4" w:space="0" w:color="000000"/>
              <w:left w:val="single" w:sz="4" w:space="0" w:color="000000"/>
              <w:bottom w:val="single" w:sz="4" w:space="0" w:color="000000"/>
              <w:right w:val="single" w:sz="4" w:space="0" w:color="000000"/>
            </w:tcBorders>
            <w:vAlign w:val="center"/>
          </w:tcPr>
          <w:p w14:paraId="39706BAD" w14:textId="77777777" w:rsidR="00145557" w:rsidRDefault="00000000">
            <w:pPr>
              <w:spacing w:after="0" w:line="259" w:lineRule="auto"/>
              <w:ind w:left="0" w:right="0" w:firstLine="0"/>
              <w:jc w:val="center"/>
            </w:pPr>
            <w:r>
              <w:rPr>
                <w:b/>
                <w:sz w:val="24"/>
              </w:rPr>
              <w:t xml:space="preserve">MULTI ZONE </w:t>
            </w:r>
          </w:p>
        </w:tc>
        <w:tc>
          <w:tcPr>
            <w:tcW w:w="1178" w:type="dxa"/>
            <w:gridSpan w:val="2"/>
            <w:tcBorders>
              <w:top w:val="single" w:sz="4" w:space="0" w:color="000000"/>
              <w:left w:val="single" w:sz="4" w:space="0" w:color="000000"/>
              <w:bottom w:val="single" w:sz="4" w:space="0" w:color="000000"/>
              <w:right w:val="single" w:sz="4" w:space="0" w:color="000000"/>
            </w:tcBorders>
          </w:tcPr>
          <w:p w14:paraId="28DF92E2" w14:textId="77777777" w:rsidR="00145557" w:rsidRDefault="00000000">
            <w:pPr>
              <w:spacing w:after="0" w:line="259" w:lineRule="auto"/>
              <w:ind w:left="0" w:right="97" w:firstLine="0"/>
              <w:jc w:val="center"/>
            </w:pPr>
            <w:r>
              <w:rPr>
                <w:b/>
                <w:sz w:val="24"/>
              </w:rPr>
              <w:t xml:space="preserve">OC </w:t>
            </w:r>
          </w:p>
        </w:tc>
        <w:tc>
          <w:tcPr>
            <w:tcW w:w="1112" w:type="dxa"/>
            <w:gridSpan w:val="2"/>
            <w:tcBorders>
              <w:top w:val="single" w:sz="4" w:space="0" w:color="000000"/>
              <w:left w:val="single" w:sz="4" w:space="0" w:color="000000"/>
              <w:bottom w:val="single" w:sz="4" w:space="0" w:color="000000"/>
              <w:right w:val="single" w:sz="4" w:space="0" w:color="000000"/>
            </w:tcBorders>
          </w:tcPr>
          <w:p w14:paraId="2412A312" w14:textId="77777777" w:rsidR="00145557" w:rsidRDefault="00000000">
            <w:pPr>
              <w:spacing w:after="0" w:line="259" w:lineRule="auto"/>
              <w:ind w:left="173" w:right="0" w:firstLine="0"/>
              <w:jc w:val="left"/>
            </w:pPr>
            <w:r>
              <w:rPr>
                <w:b/>
                <w:sz w:val="24"/>
              </w:rPr>
              <w:t xml:space="preserve">EWS </w:t>
            </w:r>
          </w:p>
        </w:tc>
        <w:tc>
          <w:tcPr>
            <w:tcW w:w="1010" w:type="dxa"/>
            <w:gridSpan w:val="2"/>
            <w:tcBorders>
              <w:top w:val="single" w:sz="4" w:space="0" w:color="000000"/>
              <w:left w:val="single" w:sz="4" w:space="0" w:color="000000"/>
              <w:bottom w:val="single" w:sz="4" w:space="0" w:color="000000"/>
              <w:right w:val="single" w:sz="4" w:space="0" w:color="000000"/>
            </w:tcBorders>
          </w:tcPr>
          <w:p w14:paraId="7A06C180" w14:textId="77777777" w:rsidR="00145557" w:rsidRDefault="00000000">
            <w:pPr>
              <w:spacing w:after="0" w:line="259" w:lineRule="auto"/>
              <w:ind w:left="94" w:right="0" w:firstLine="0"/>
              <w:jc w:val="left"/>
            </w:pPr>
            <w:r>
              <w:rPr>
                <w:b/>
                <w:sz w:val="24"/>
              </w:rPr>
              <w:t xml:space="preserve">BC-A </w:t>
            </w:r>
          </w:p>
        </w:tc>
        <w:tc>
          <w:tcPr>
            <w:tcW w:w="1010" w:type="dxa"/>
            <w:gridSpan w:val="2"/>
            <w:tcBorders>
              <w:top w:val="single" w:sz="4" w:space="0" w:color="000000"/>
              <w:left w:val="single" w:sz="4" w:space="0" w:color="000000"/>
              <w:bottom w:val="single" w:sz="4" w:space="0" w:color="000000"/>
              <w:right w:val="single" w:sz="4" w:space="0" w:color="000000"/>
            </w:tcBorders>
          </w:tcPr>
          <w:p w14:paraId="703A5524" w14:textId="77777777" w:rsidR="00145557" w:rsidRDefault="00000000">
            <w:pPr>
              <w:spacing w:after="0" w:line="259" w:lineRule="auto"/>
              <w:ind w:left="96" w:right="0" w:firstLine="0"/>
              <w:jc w:val="left"/>
            </w:pPr>
            <w:r>
              <w:rPr>
                <w:b/>
                <w:sz w:val="24"/>
              </w:rPr>
              <w:t xml:space="preserve">BC-B </w:t>
            </w:r>
          </w:p>
        </w:tc>
        <w:tc>
          <w:tcPr>
            <w:tcW w:w="1010" w:type="dxa"/>
            <w:gridSpan w:val="2"/>
            <w:tcBorders>
              <w:top w:val="single" w:sz="4" w:space="0" w:color="000000"/>
              <w:left w:val="single" w:sz="4" w:space="0" w:color="000000"/>
              <w:bottom w:val="single" w:sz="4" w:space="0" w:color="000000"/>
              <w:right w:val="single" w:sz="4" w:space="0" w:color="000000"/>
            </w:tcBorders>
          </w:tcPr>
          <w:p w14:paraId="08E139D9" w14:textId="77777777" w:rsidR="00145557" w:rsidRDefault="00000000">
            <w:pPr>
              <w:spacing w:after="0" w:line="259" w:lineRule="auto"/>
              <w:ind w:left="96" w:right="0" w:firstLine="0"/>
              <w:jc w:val="left"/>
            </w:pPr>
            <w:r>
              <w:rPr>
                <w:b/>
                <w:sz w:val="24"/>
              </w:rPr>
              <w:t xml:space="preserve">BC-C </w:t>
            </w:r>
          </w:p>
        </w:tc>
        <w:tc>
          <w:tcPr>
            <w:tcW w:w="1006" w:type="dxa"/>
            <w:gridSpan w:val="2"/>
            <w:tcBorders>
              <w:top w:val="single" w:sz="4" w:space="0" w:color="000000"/>
              <w:left w:val="single" w:sz="4" w:space="0" w:color="000000"/>
              <w:bottom w:val="single" w:sz="4" w:space="0" w:color="000000"/>
              <w:right w:val="single" w:sz="4" w:space="0" w:color="000000"/>
            </w:tcBorders>
          </w:tcPr>
          <w:p w14:paraId="4374DF5F" w14:textId="77777777" w:rsidR="00145557" w:rsidRDefault="00000000">
            <w:pPr>
              <w:spacing w:after="0" w:line="259" w:lineRule="auto"/>
              <w:ind w:left="0" w:right="0" w:firstLine="0"/>
              <w:jc w:val="left"/>
            </w:pPr>
            <w:r>
              <w:rPr>
                <w:b/>
                <w:sz w:val="24"/>
              </w:rPr>
              <w:t xml:space="preserve">BC-D </w:t>
            </w:r>
          </w:p>
        </w:tc>
        <w:tc>
          <w:tcPr>
            <w:tcW w:w="924" w:type="dxa"/>
            <w:gridSpan w:val="2"/>
            <w:tcBorders>
              <w:top w:val="single" w:sz="4" w:space="0" w:color="000000"/>
              <w:left w:val="single" w:sz="4" w:space="0" w:color="000000"/>
              <w:bottom w:val="single" w:sz="4" w:space="0" w:color="000000"/>
              <w:right w:val="single" w:sz="4" w:space="0" w:color="000000"/>
            </w:tcBorders>
          </w:tcPr>
          <w:p w14:paraId="75AA196C" w14:textId="77777777" w:rsidR="00145557" w:rsidRDefault="00000000">
            <w:pPr>
              <w:spacing w:after="0" w:line="259" w:lineRule="auto"/>
              <w:ind w:left="60" w:right="0" w:firstLine="0"/>
              <w:jc w:val="left"/>
            </w:pPr>
            <w:r>
              <w:rPr>
                <w:b/>
                <w:sz w:val="24"/>
              </w:rPr>
              <w:t xml:space="preserve">BC-E </w:t>
            </w:r>
          </w:p>
        </w:tc>
        <w:tc>
          <w:tcPr>
            <w:tcW w:w="1106" w:type="dxa"/>
            <w:gridSpan w:val="2"/>
            <w:tcBorders>
              <w:top w:val="single" w:sz="4" w:space="0" w:color="000000"/>
              <w:left w:val="single" w:sz="4" w:space="0" w:color="000000"/>
              <w:bottom w:val="single" w:sz="4" w:space="0" w:color="000000"/>
              <w:right w:val="single" w:sz="4" w:space="0" w:color="000000"/>
            </w:tcBorders>
          </w:tcPr>
          <w:p w14:paraId="199E433E" w14:textId="77777777" w:rsidR="00145557" w:rsidRDefault="00000000">
            <w:pPr>
              <w:spacing w:after="0" w:line="259" w:lineRule="auto"/>
              <w:ind w:left="0" w:right="100" w:firstLine="0"/>
              <w:jc w:val="center"/>
            </w:pPr>
            <w:r>
              <w:rPr>
                <w:b/>
                <w:sz w:val="24"/>
              </w:rPr>
              <w:t xml:space="preserve">SC </w:t>
            </w:r>
          </w:p>
        </w:tc>
        <w:tc>
          <w:tcPr>
            <w:tcW w:w="1010" w:type="dxa"/>
            <w:gridSpan w:val="2"/>
            <w:tcBorders>
              <w:top w:val="single" w:sz="4" w:space="0" w:color="000000"/>
              <w:left w:val="single" w:sz="4" w:space="0" w:color="000000"/>
              <w:bottom w:val="single" w:sz="4" w:space="0" w:color="000000"/>
              <w:right w:val="single" w:sz="4" w:space="0" w:color="000000"/>
            </w:tcBorders>
          </w:tcPr>
          <w:p w14:paraId="67865080" w14:textId="77777777" w:rsidR="00145557" w:rsidRDefault="00000000">
            <w:pPr>
              <w:spacing w:after="0" w:line="259" w:lineRule="auto"/>
              <w:ind w:left="0" w:right="98" w:firstLine="0"/>
              <w:jc w:val="center"/>
            </w:pPr>
            <w:r>
              <w:rPr>
                <w:b/>
                <w:sz w:val="24"/>
              </w:rPr>
              <w:t xml:space="preserve">ST </w:t>
            </w:r>
          </w:p>
        </w:tc>
        <w:tc>
          <w:tcPr>
            <w:tcW w:w="1010" w:type="dxa"/>
            <w:gridSpan w:val="2"/>
            <w:tcBorders>
              <w:top w:val="single" w:sz="4" w:space="0" w:color="000000"/>
              <w:left w:val="single" w:sz="4" w:space="0" w:color="000000"/>
              <w:bottom w:val="single" w:sz="4" w:space="0" w:color="000000"/>
              <w:right w:val="single" w:sz="4" w:space="0" w:color="000000"/>
            </w:tcBorders>
          </w:tcPr>
          <w:p w14:paraId="26CB3A6F" w14:textId="77777777" w:rsidR="00145557" w:rsidRDefault="00000000">
            <w:pPr>
              <w:spacing w:after="0" w:line="259" w:lineRule="auto"/>
              <w:ind w:left="0" w:right="95" w:firstLine="0"/>
              <w:jc w:val="center"/>
            </w:pPr>
            <w:r>
              <w:rPr>
                <w:b/>
                <w:sz w:val="24"/>
              </w:rPr>
              <w:t xml:space="preserve">PH </w:t>
            </w:r>
          </w:p>
        </w:tc>
        <w:tc>
          <w:tcPr>
            <w:tcW w:w="1203" w:type="dxa"/>
            <w:gridSpan w:val="2"/>
            <w:tcBorders>
              <w:top w:val="single" w:sz="4" w:space="0" w:color="000000"/>
              <w:left w:val="single" w:sz="4" w:space="0" w:color="000000"/>
              <w:bottom w:val="single" w:sz="4" w:space="0" w:color="000000"/>
              <w:right w:val="single" w:sz="4" w:space="0" w:color="000000"/>
            </w:tcBorders>
          </w:tcPr>
          <w:p w14:paraId="5D8D786F" w14:textId="77777777" w:rsidR="00145557" w:rsidRDefault="00000000">
            <w:pPr>
              <w:spacing w:after="0" w:line="259" w:lineRule="auto"/>
              <w:ind w:left="94" w:right="0" w:firstLine="0"/>
              <w:jc w:val="left"/>
            </w:pPr>
            <w:r>
              <w:rPr>
                <w:b/>
                <w:sz w:val="24"/>
              </w:rPr>
              <w:t xml:space="preserve">TOTAL </w:t>
            </w:r>
          </w:p>
        </w:tc>
        <w:tc>
          <w:tcPr>
            <w:tcW w:w="1378" w:type="dxa"/>
            <w:vMerge w:val="restart"/>
            <w:tcBorders>
              <w:top w:val="single" w:sz="4" w:space="0" w:color="000000"/>
              <w:left w:val="single" w:sz="4" w:space="0" w:color="000000"/>
              <w:bottom w:val="single" w:sz="4" w:space="0" w:color="000000"/>
              <w:right w:val="single" w:sz="4" w:space="0" w:color="000000"/>
            </w:tcBorders>
            <w:vAlign w:val="center"/>
          </w:tcPr>
          <w:p w14:paraId="17521870" w14:textId="77777777" w:rsidR="00145557" w:rsidRDefault="00000000">
            <w:pPr>
              <w:spacing w:after="0" w:line="259" w:lineRule="auto"/>
              <w:ind w:left="0" w:right="0" w:firstLine="0"/>
              <w:jc w:val="center"/>
            </w:pPr>
            <w:r>
              <w:rPr>
                <w:b/>
                <w:sz w:val="24"/>
              </w:rPr>
              <w:t xml:space="preserve">GRAND TOTAL </w:t>
            </w:r>
          </w:p>
        </w:tc>
      </w:tr>
      <w:tr w:rsidR="00145557" w14:paraId="3D39B276" w14:textId="77777777">
        <w:trPr>
          <w:trHeight w:val="466"/>
        </w:trPr>
        <w:tc>
          <w:tcPr>
            <w:tcW w:w="0" w:type="auto"/>
            <w:vMerge/>
            <w:tcBorders>
              <w:top w:val="nil"/>
              <w:left w:val="single" w:sz="4" w:space="0" w:color="000000"/>
              <w:bottom w:val="single" w:sz="4" w:space="0" w:color="000000"/>
              <w:right w:val="single" w:sz="4" w:space="0" w:color="000000"/>
            </w:tcBorders>
          </w:tcPr>
          <w:p w14:paraId="292CF79F" w14:textId="77777777" w:rsidR="00145557" w:rsidRDefault="00145557">
            <w:pPr>
              <w:spacing w:after="160" w:line="259" w:lineRule="auto"/>
              <w:ind w:left="0" w:right="0" w:firstLine="0"/>
              <w:jc w:val="left"/>
            </w:pPr>
          </w:p>
        </w:tc>
        <w:tc>
          <w:tcPr>
            <w:tcW w:w="624" w:type="dxa"/>
            <w:tcBorders>
              <w:top w:val="single" w:sz="4" w:space="0" w:color="000000"/>
              <w:left w:val="single" w:sz="4" w:space="0" w:color="000000"/>
              <w:bottom w:val="single" w:sz="4" w:space="0" w:color="000000"/>
              <w:right w:val="single" w:sz="4" w:space="0" w:color="000000"/>
            </w:tcBorders>
          </w:tcPr>
          <w:p w14:paraId="3D244BFB" w14:textId="77777777" w:rsidR="00145557" w:rsidRDefault="00000000">
            <w:pPr>
              <w:spacing w:after="0" w:line="259" w:lineRule="auto"/>
              <w:ind w:left="110" w:right="0" w:firstLine="0"/>
              <w:jc w:val="left"/>
            </w:pPr>
            <w:r>
              <w:rPr>
                <w:b/>
                <w:sz w:val="24"/>
              </w:rPr>
              <w:t xml:space="preserve">G </w:t>
            </w:r>
          </w:p>
        </w:tc>
        <w:tc>
          <w:tcPr>
            <w:tcW w:w="554" w:type="dxa"/>
            <w:tcBorders>
              <w:top w:val="single" w:sz="4" w:space="0" w:color="000000"/>
              <w:left w:val="single" w:sz="4" w:space="0" w:color="000000"/>
              <w:bottom w:val="single" w:sz="4" w:space="0" w:color="000000"/>
              <w:right w:val="single" w:sz="4" w:space="0" w:color="000000"/>
            </w:tcBorders>
          </w:tcPr>
          <w:p w14:paraId="34839F05" w14:textId="77777777" w:rsidR="00145557" w:rsidRDefault="00000000">
            <w:pPr>
              <w:spacing w:after="0" w:line="259" w:lineRule="auto"/>
              <w:ind w:left="55" w:right="0" w:firstLine="0"/>
              <w:jc w:val="left"/>
            </w:pPr>
            <w:r>
              <w:rPr>
                <w:b/>
                <w:sz w:val="24"/>
              </w:rPr>
              <w:t xml:space="preserve">W </w:t>
            </w:r>
          </w:p>
        </w:tc>
        <w:tc>
          <w:tcPr>
            <w:tcW w:w="550" w:type="dxa"/>
            <w:tcBorders>
              <w:top w:val="single" w:sz="4" w:space="0" w:color="000000"/>
              <w:left w:val="single" w:sz="4" w:space="0" w:color="000000"/>
              <w:bottom w:val="single" w:sz="4" w:space="0" w:color="000000"/>
              <w:right w:val="single" w:sz="4" w:space="0" w:color="000000"/>
            </w:tcBorders>
          </w:tcPr>
          <w:p w14:paraId="38785D8E" w14:textId="77777777" w:rsidR="00145557" w:rsidRDefault="00000000">
            <w:pPr>
              <w:spacing w:after="0" w:line="259" w:lineRule="auto"/>
              <w:ind w:left="74" w:right="0" w:firstLine="0"/>
              <w:jc w:val="left"/>
            </w:pPr>
            <w:r>
              <w:rPr>
                <w:b/>
                <w:sz w:val="24"/>
              </w:rPr>
              <w:t xml:space="preserve">G </w:t>
            </w:r>
          </w:p>
        </w:tc>
        <w:tc>
          <w:tcPr>
            <w:tcW w:w="562" w:type="dxa"/>
            <w:tcBorders>
              <w:top w:val="single" w:sz="4" w:space="0" w:color="000000"/>
              <w:left w:val="single" w:sz="4" w:space="0" w:color="000000"/>
              <w:bottom w:val="single" w:sz="4" w:space="0" w:color="000000"/>
              <w:right w:val="single" w:sz="4" w:space="0" w:color="000000"/>
            </w:tcBorders>
          </w:tcPr>
          <w:p w14:paraId="7CA9E926" w14:textId="77777777" w:rsidR="00145557" w:rsidRDefault="00000000">
            <w:pPr>
              <w:spacing w:after="0" w:line="259" w:lineRule="auto"/>
              <w:ind w:left="58" w:right="0" w:firstLine="0"/>
              <w:jc w:val="left"/>
            </w:pPr>
            <w:r>
              <w:rPr>
                <w:b/>
                <w:sz w:val="24"/>
              </w:rPr>
              <w:t xml:space="preserve">W </w:t>
            </w:r>
          </w:p>
        </w:tc>
        <w:tc>
          <w:tcPr>
            <w:tcW w:w="458" w:type="dxa"/>
            <w:tcBorders>
              <w:top w:val="single" w:sz="4" w:space="0" w:color="000000"/>
              <w:left w:val="single" w:sz="4" w:space="0" w:color="000000"/>
              <w:bottom w:val="single" w:sz="4" w:space="0" w:color="000000"/>
              <w:right w:val="single" w:sz="4" w:space="0" w:color="000000"/>
            </w:tcBorders>
          </w:tcPr>
          <w:p w14:paraId="1D624B78" w14:textId="77777777" w:rsidR="00145557" w:rsidRDefault="00000000">
            <w:pPr>
              <w:spacing w:after="0" w:line="259" w:lineRule="auto"/>
              <w:ind w:left="26" w:right="0" w:firstLine="0"/>
              <w:jc w:val="left"/>
            </w:pPr>
            <w:r>
              <w:rPr>
                <w:b/>
                <w:sz w:val="24"/>
              </w:rPr>
              <w:t xml:space="preserve">G </w:t>
            </w:r>
          </w:p>
        </w:tc>
        <w:tc>
          <w:tcPr>
            <w:tcW w:w="552" w:type="dxa"/>
            <w:tcBorders>
              <w:top w:val="single" w:sz="4" w:space="0" w:color="000000"/>
              <w:left w:val="single" w:sz="4" w:space="0" w:color="000000"/>
              <w:bottom w:val="single" w:sz="4" w:space="0" w:color="000000"/>
              <w:right w:val="single" w:sz="4" w:space="0" w:color="000000"/>
            </w:tcBorders>
          </w:tcPr>
          <w:p w14:paraId="5EF60D63" w14:textId="77777777" w:rsidR="00145557" w:rsidRDefault="00000000">
            <w:pPr>
              <w:spacing w:after="0" w:line="259" w:lineRule="auto"/>
              <w:ind w:left="55" w:right="0" w:firstLine="0"/>
              <w:jc w:val="left"/>
            </w:pPr>
            <w:r>
              <w:rPr>
                <w:b/>
                <w:sz w:val="24"/>
              </w:rPr>
              <w:t xml:space="preserve">W </w:t>
            </w:r>
          </w:p>
        </w:tc>
        <w:tc>
          <w:tcPr>
            <w:tcW w:w="458" w:type="dxa"/>
            <w:tcBorders>
              <w:top w:val="single" w:sz="4" w:space="0" w:color="000000"/>
              <w:left w:val="single" w:sz="4" w:space="0" w:color="000000"/>
              <w:bottom w:val="single" w:sz="4" w:space="0" w:color="000000"/>
              <w:right w:val="single" w:sz="4" w:space="0" w:color="000000"/>
            </w:tcBorders>
          </w:tcPr>
          <w:p w14:paraId="206C8428" w14:textId="77777777" w:rsidR="00145557" w:rsidRDefault="00000000">
            <w:pPr>
              <w:spacing w:after="0" w:line="259" w:lineRule="auto"/>
              <w:ind w:left="29" w:right="0" w:firstLine="0"/>
              <w:jc w:val="left"/>
            </w:pPr>
            <w:r>
              <w:rPr>
                <w:b/>
                <w:sz w:val="24"/>
              </w:rPr>
              <w:t xml:space="preserve">G </w:t>
            </w:r>
          </w:p>
        </w:tc>
        <w:tc>
          <w:tcPr>
            <w:tcW w:w="552" w:type="dxa"/>
            <w:tcBorders>
              <w:top w:val="single" w:sz="4" w:space="0" w:color="000000"/>
              <w:left w:val="single" w:sz="4" w:space="0" w:color="000000"/>
              <w:bottom w:val="single" w:sz="4" w:space="0" w:color="000000"/>
              <w:right w:val="single" w:sz="4" w:space="0" w:color="000000"/>
            </w:tcBorders>
          </w:tcPr>
          <w:p w14:paraId="7E16A94D" w14:textId="77777777" w:rsidR="00145557" w:rsidRDefault="00000000">
            <w:pPr>
              <w:spacing w:after="0" w:line="259" w:lineRule="auto"/>
              <w:ind w:left="55" w:right="0" w:firstLine="0"/>
              <w:jc w:val="left"/>
            </w:pPr>
            <w:r>
              <w:rPr>
                <w:b/>
                <w:sz w:val="24"/>
              </w:rPr>
              <w:t xml:space="preserve">W </w:t>
            </w:r>
          </w:p>
        </w:tc>
        <w:tc>
          <w:tcPr>
            <w:tcW w:w="552" w:type="dxa"/>
            <w:tcBorders>
              <w:top w:val="single" w:sz="4" w:space="0" w:color="000000"/>
              <w:left w:val="single" w:sz="4" w:space="0" w:color="000000"/>
              <w:bottom w:val="single" w:sz="4" w:space="0" w:color="000000"/>
              <w:right w:val="single" w:sz="4" w:space="0" w:color="000000"/>
            </w:tcBorders>
          </w:tcPr>
          <w:p w14:paraId="4669E6B5" w14:textId="77777777" w:rsidR="00145557" w:rsidRDefault="00000000">
            <w:pPr>
              <w:spacing w:after="0" w:line="259" w:lineRule="auto"/>
              <w:ind w:left="74" w:right="0" w:firstLine="0"/>
              <w:jc w:val="left"/>
            </w:pPr>
            <w:r>
              <w:rPr>
                <w:b/>
                <w:sz w:val="24"/>
              </w:rPr>
              <w:t xml:space="preserve">G </w:t>
            </w:r>
          </w:p>
        </w:tc>
        <w:tc>
          <w:tcPr>
            <w:tcW w:w="458" w:type="dxa"/>
            <w:tcBorders>
              <w:top w:val="single" w:sz="4" w:space="0" w:color="000000"/>
              <w:left w:val="single" w:sz="4" w:space="0" w:color="000000"/>
              <w:bottom w:val="single" w:sz="4" w:space="0" w:color="000000"/>
              <w:right w:val="single" w:sz="4" w:space="0" w:color="000000"/>
            </w:tcBorders>
          </w:tcPr>
          <w:p w14:paraId="67C491C8" w14:textId="77777777" w:rsidR="00145557" w:rsidRDefault="00000000">
            <w:pPr>
              <w:spacing w:after="0" w:line="259" w:lineRule="auto"/>
              <w:ind w:left="10" w:right="0" w:firstLine="0"/>
            </w:pPr>
            <w:r>
              <w:rPr>
                <w:b/>
                <w:sz w:val="24"/>
              </w:rPr>
              <w:t xml:space="preserve">W </w:t>
            </w:r>
          </w:p>
        </w:tc>
        <w:tc>
          <w:tcPr>
            <w:tcW w:w="461" w:type="dxa"/>
            <w:tcBorders>
              <w:top w:val="single" w:sz="4" w:space="0" w:color="000000"/>
              <w:left w:val="single" w:sz="4" w:space="0" w:color="000000"/>
              <w:bottom w:val="single" w:sz="4" w:space="0" w:color="000000"/>
              <w:right w:val="single" w:sz="4" w:space="0" w:color="000000"/>
            </w:tcBorders>
          </w:tcPr>
          <w:p w14:paraId="7B19924D" w14:textId="77777777" w:rsidR="00145557" w:rsidRDefault="00000000">
            <w:pPr>
              <w:spacing w:after="0" w:line="259" w:lineRule="auto"/>
              <w:ind w:left="29" w:right="0" w:firstLine="0"/>
              <w:jc w:val="left"/>
            </w:pPr>
            <w:r>
              <w:rPr>
                <w:b/>
                <w:sz w:val="24"/>
              </w:rPr>
              <w:t xml:space="preserve">G </w:t>
            </w:r>
          </w:p>
        </w:tc>
        <w:tc>
          <w:tcPr>
            <w:tcW w:w="545" w:type="dxa"/>
            <w:tcBorders>
              <w:top w:val="single" w:sz="4" w:space="0" w:color="000000"/>
              <w:left w:val="single" w:sz="4" w:space="0" w:color="000000"/>
              <w:bottom w:val="single" w:sz="4" w:space="0" w:color="000000"/>
              <w:right w:val="single" w:sz="4" w:space="0" w:color="000000"/>
            </w:tcBorders>
          </w:tcPr>
          <w:p w14:paraId="1F0E7C5A" w14:textId="77777777" w:rsidR="00145557" w:rsidRDefault="00000000">
            <w:pPr>
              <w:spacing w:after="0" w:line="259" w:lineRule="auto"/>
              <w:ind w:left="50" w:right="0" w:firstLine="0"/>
              <w:jc w:val="left"/>
            </w:pPr>
            <w:r>
              <w:rPr>
                <w:b/>
                <w:sz w:val="24"/>
              </w:rPr>
              <w:t xml:space="preserve">W </w:t>
            </w:r>
          </w:p>
        </w:tc>
        <w:tc>
          <w:tcPr>
            <w:tcW w:w="374" w:type="dxa"/>
            <w:tcBorders>
              <w:top w:val="single" w:sz="4" w:space="0" w:color="000000"/>
              <w:left w:val="single" w:sz="4" w:space="0" w:color="000000"/>
              <w:bottom w:val="single" w:sz="4" w:space="0" w:color="000000"/>
              <w:right w:val="single" w:sz="4" w:space="0" w:color="000000"/>
            </w:tcBorders>
          </w:tcPr>
          <w:p w14:paraId="09C53D39" w14:textId="77777777" w:rsidR="00145557" w:rsidRDefault="00000000">
            <w:pPr>
              <w:spacing w:after="0" w:line="259" w:lineRule="auto"/>
              <w:ind w:left="0" w:right="0" w:firstLine="0"/>
            </w:pPr>
            <w:r>
              <w:rPr>
                <w:b/>
                <w:sz w:val="24"/>
              </w:rPr>
              <w:t xml:space="preserve">G </w:t>
            </w:r>
          </w:p>
        </w:tc>
        <w:tc>
          <w:tcPr>
            <w:tcW w:w="550" w:type="dxa"/>
            <w:tcBorders>
              <w:top w:val="single" w:sz="4" w:space="0" w:color="000000"/>
              <w:left w:val="single" w:sz="4" w:space="0" w:color="000000"/>
              <w:bottom w:val="single" w:sz="4" w:space="0" w:color="000000"/>
              <w:right w:val="single" w:sz="4" w:space="0" w:color="000000"/>
            </w:tcBorders>
          </w:tcPr>
          <w:p w14:paraId="6ECA73D8" w14:textId="77777777" w:rsidR="00145557" w:rsidRDefault="00000000">
            <w:pPr>
              <w:spacing w:after="0" w:line="259" w:lineRule="auto"/>
              <w:ind w:left="55" w:right="0" w:firstLine="0"/>
              <w:jc w:val="left"/>
            </w:pPr>
            <w:r>
              <w:rPr>
                <w:b/>
                <w:sz w:val="24"/>
              </w:rPr>
              <w:t xml:space="preserve">W </w:t>
            </w:r>
          </w:p>
        </w:tc>
        <w:tc>
          <w:tcPr>
            <w:tcW w:w="552" w:type="dxa"/>
            <w:tcBorders>
              <w:top w:val="single" w:sz="4" w:space="0" w:color="000000"/>
              <w:left w:val="single" w:sz="4" w:space="0" w:color="000000"/>
              <w:bottom w:val="single" w:sz="4" w:space="0" w:color="000000"/>
              <w:right w:val="single" w:sz="4" w:space="0" w:color="000000"/>
            </w:tcBorders>
          </w:tcPr>
          <w:p w14:paraId="67CB11E3" w14:textId="77777777" w:rsidR="00145557" w:rsidRDefault="00000000">
            <w:pPr>
              <w:spacing w:after="0" w:line="259" w:lineRule="auto"/>
              <w:ind w:left="74" w:right="0" w:firstLine="0"/>
              <w:jc w:val="left"/>
            </w:pPr>
            <w:r>
              <w:rPr>
                <w:b/>
                <w:sz w:val="24"/>
              </w:rPr>
              <w:t xml:space="preserve">G </w:t>
            </w:r>
          </w:p>
        </w:tc>
        <w:tc>
          <w:tcPr>
            <w:tcW w:w="554" w:type="dxa"/>
            <w:tcBorders>
              <w:top w:val="single" w:sz="4" w:space="0" w:color="000000"/>
              <w:left w:val="single" w:sz="4" w:space="0" w:color="000000"/>
              <w:bottom w:val="single" w:sz="4" w:space="0" w:color="000000"/>
              <w:right w:val="single" w:sz="4" w:space="0" w:color="000000"/>
            </w:tcBorders>
          </w:tcPr>
          <w:p w14:paraId="747A2B5F" w14:textId="77777777" w:rsidR="00145557" w:rsidRDefault="00000000">
            <w:pPr>
              <w:spacing w:after="0" w:line="259" w:lineRule="auto"/>
              <w:ind w:left="55" w:right="0" w:firstLine="0"/>
              <w:jc w:val="left"/>
            </w:pPr>
            <w:r>
              <w:rPr>
                <w:b/>
                <w:sz w:val="24"/>
              </w:rPr>
              <w:t xml:space="preserve">W </w:t>
            </w:r>
          </w:p>
        </w:tc>
        <w:tc>
          <w:tcPr>
            <w:tcW w:w="461" w:type="dxa"/>
            <w:tcBorders>
              <w:top w:val="single" w:sz="4" w:space="0" w:color="000000"/>
              <w:left w:val="single" w:sz="4" w:space="0" w:color="000000"/>
              <w:bottom w:val="single" w:sz="4" w:space="0" w:color="000000"/>
              <w:right w:val="single" w:sz="4" w:space="0" w:color="000000"/>
            </w:tcBorders>
          </w:tcPr>
          <w:p w14:paraId="0DDEC9A9" w14:textId="77777777" w:rsidR="00145557" w:rsidRDefault="00000000">
            <w:pPr>
              <w:spacing w:after="0" w:line="259" w:lineRule="auto"/>
              <w:ind w:left="29" w:right="0" w:firstLine="0"/>
              <w:jc w:val="left"/>
            </w:pPr>
            <w:r>
              <w:rPr>
                <w:b/>
                <w:sz w:val="24"/>
              </w:rPr>
              <w:t xml:space="preserve">G </w:t>
            </w:r>
          </w:p>
        </w:tc>
        <w:tc>
          <w:tcPr>
            <w:tcW w:w="550" w:type="dxa"/>
            <w:tcBorders>
              <w:top w:val="single" w:sz="4" w:space="0" w:color="000000"/>
              <w:left w:val="single" w:sz="4" w:space="0" w:color="000000"/>
              <w:bottom w:val="single" w:sz="4" w:space="0" w:color="000000"/>
              <w:right w:val="single" w:sz="4" w:space="0" w:color="000000"/>
            </w:tcBorders>
          </w:tcPr>
          <w:p w14:paraId="36EB0C78" w14:textId="77777777" w:rsidR="00145557" w:rsidRDefault="00000000">
            <w:pPr>
              <w:spacing w:after="0" w:line="259" w:lineRule="auto"/>
              <w:ind w:left="53" w:right="0" w:firstLine="0"/>
              <w:jc w:val="left"/>
            </w:pPr>
            <w:r>
              <w:rPr>
                <w:b/>
                <w:sz w:val="24"/>
              </w:rPr>
              <w:t xml:space="preserve">W </w:t>
            </w:r>
          </w:p>
        </w:tc>
        <w:tc>
          <w:tcPr>
            <w:tcW w:w="463" w:type="dxa"/>
            <w:tcBorders>
              <w:top w:val="single" w:sz="4" w:space="0" w:color="000000"/>
              <w:left w:val="single" w:sz="4" w:space="0" w:color="000000"/>
              <w:bottom w:val="single" w:sz="4" w:space="0" w:color="000000"/>
              <w:right w:val="single" w:sz="4" w:space="0" w:color="000000"/>
            </w:tcBorders>
          </w:tcPr>
          <w:p w14:paraId="724A3AA5" w14:textId="77777777" w:rsidR="00145557" w:rsidRDefault="00000000">
            <w:pPr>
              <w:spacing w:after="0" w:line="259" w:lineRule="auto"/>
              <w:ind w:left="29" w:right="0" w:firstLine="0"/>
              <w:jc w:val="left"/>
            </w:pPr>
            <w:r>
              <w:rPr>
                <w:b/>
                <w:sz w:val="24"/>
              </w:rPr>
              <w:t xml:space="preserve">G </w:t>
            </w:r>
          </w:p>
        </w:tc>
        <w:tc>
          <w:tcPr>
            <w:tcW w:w="547" w:type="dxa"/>
            <w:tcBorders>
              <w:top w:val="single" w:sz="4" w:space="0" w:color="000000"/>
              <w:left w:val="single" w:sz="4" w:space="0" w:color="000000"/>
              <w:bottom w:val="single" w:sz="4" w:space="0" w:color="000000"/>
              <w:right w:val="single" w:sz="4" w:space="0" w:color="000000"/>
            </w:tcBorders>
          </w:tcPr>
          <w:p w14:paraId="24B8D117" w14:textId="77777777" w:rsidR="00145557" w:rsidRDefault="00000000">
            <w:pPr>
              <w:spacing w:after="0" w:line="259" w:lineRule="auto"/>
              <w:ind w:left="53" w:right="0" w:firstLine="0"/>
              <w:jc w:val="left"/>
            </w:pPr>
            <w:r>
              <w:rPr>
                <w:b/>
                <w:sz w:val="24"/>
              </w:rPr>
              <w:t xml:space="preserve">W </w:t>
            </w:r>
          </w:p>
        </w:tc>
        <w:tc>
          <w:tcPr>
            <w:tcW w:w="557" w:type="dxa"/>
            <w:tcBorders>
              <w:top w:val="single" w:sz="4" w:space="0" w:color="000000"/>
              <w:left w:val="single" w:sz="4" w:space="0" w:color="000000"/>
              <w:bottom w:val="single" w:sz="4" w:space="0" w:color="000000"/>
              <w:right w:val="single" w:sz="4" w:space="0" w:color="000000"/>
            </w:tcBorders>
          </w:tcPr>
          <w:p w14:paraId="613A30A7" w14:textId="77777777" w:rsidR="00145557" w:rsidRDefault="00000000">
            <w:pPr>
              <w:spacing w:after="0" w:line="259" w:lineRule="auto"/>
              <w:ind w:left="77" w:right="0" w:firstLine="0"/>
              <w:jc w:val="left"/>
            </w:pPr>
            <w:r>
              <w:rPr>
                <w:b/>
                <w:sz w:val="24"/>
              </w:rPr>
              <w:t xml:space="preserve">G </w:t>
            </w:r>
          </w:p>
        </w:tc>
        <w:tc>
          <w:tcPr>
            <w:tcW w:w="646" w:type="dxa"/>
            <w:tcBorders>
              <w:top w:val="single" w:sz="4" w:space="0" w:color="000000"/>
              <w:left w:val="single" w:sz="4" w:space="0" w:color="000000"/>
              <w:bottom w:val="single" w:sz="4" w:space="0" w:color="000000"/>
              <w:right w:val="single" w:sz="4" w:space="0" w:color="000000"/>
            </w:tcBorders>
          </w:tcPr>
          <w:p w14:paraId="10695395" w14:textId="77777777" w:rsidR="00145557" w:rsidRDefault="00000000">
            <w:pPr>
              <w:spacing w:after="0" w:line="259" w:lineRule="auto"/>
              <w:ind w:left="101" w:right="0" w:firstLine="0"/>
              <w:jc w:val="left"/>
            </w:pPr>
            <w:r>
              <w:rPr>
                <w:b/>
                <w:sz w:val="24"/>
              </w:rPr>
              <w:t xml:space="preserve">W </w:t>
            </w:r>
          </w:p>
        </w:tc>
        <w:tc>
          <w:tcPr>
            <w:tcW w:w="0" w:type="auto"/>
            <w:vMerge/>
            <w:tcBorders>
              <w:top w:val="nil"/>
              <w:left w:val="single" w:sz="4" w:space="0" w:color="000000"/>
              <w:bottom w:val="single" w:sz="4" w:space="0" w:color="000000"/>
              <w:right w:val="single" w:sz="4" w:space="0" w:color="000000"/>
            </w:tcBorders>
          </w:tcPr>
          <w:p w14:paraId="33B83799" w14:textId="77777777" w:rsidR="00145557" w:rsidRDefault="00145557">
            <w:pPr>
              <w:spacing w:after="160" w:line="259" w:lineRule="auto"/>
              <w:ind w:left="0" w:right="0" w:firstLine="0"/>
              <w:jc w:val="left"/>
            </w:pPr>
          </w:p>
        </w:tc>
      </w:tr>
      <w:tr w:rsidR="00145557" w14:paraId="210241D4" w14:textId="77777777">
        <w:trPr>
          <w:trHeight w:val="1070"/>
        </w:trPr>
        <w:tc>
          <w:tcPr>
            <w:tcW w:w="1315" w:type="dxa"/>
            <w:tcBorders>
              <w:top w:val="single" w:sz="4" w:space="0" w:color="000000"/>
              <w:left w:val="single" w:sz="4" w:space="0" w:color="000000"/>
              <w:bottom w:val="single" w:sz="4" w:space="0" w:color="000000"/>
              <w:right w:val="single" w:sz="4" w:space="0" w:color="000000"/>
            </w:tcBorders>
            <w:vAlign w:val="center"/>
          </w:tcPr>
          <w:p w14:paraId="69803673" w14:textId="77777777" w:rsidR="00145557" w:rsidRDefault="00000000">
            <w:pPr>
              <w:spacing w:after="0" w:line="259" w:lineRule="auto"/>
              <w:ind w:left="0" w:right="0" w:firstLine="0"/>
              <w:jc w:val="center"/>
            </w:pPr>
            <w:r>
              <w:rPr>
                <w:i/>
                <w:sz w:val="24"/>
              </w:rPr>
              <w:t xml:space="preserve">Multi Zone-l </w:t>
            </w:r>
          </w:p>
        </w:tc>
        <w:tc>
          <w:tcPr>
            <w:tcW w:w="624" w:type="dxa"/>
            <w:tcBorders>
              <w:top w:val="single" w:sz="4" w:space="0" w:color="000000"/>
              <w:left w:val="single" w:sz="4" w:space="0" w:color="000000"/>
              <w:bottom w:val="single" w:sz="4" w:space="0" w:color="000000"/>
              <w:right w:val="single" w:sz="4" w:space="0" w:color="000000"/>
            </w:tcBorders>
            <w:vAlign w:val="center"/>
          </w:tcPr>
          <w:p w14:paraId="76B5D4F5" w14:textId="77777777" w:rsidR="00145557" w:rsidRDefault="00000000">
            <w:pPr>
              <w:spacing w:after="0" w:line="259" w:lineRule="auto"/>
              <w:ind w:left="70" w:right="0" w:firstLine="0"/>
              <w:jc w:val="left"/>
            </w:pPr>
            <w:r>
              <w:rPr>
                <w:sz w:val="24"/>
              </w:rPr>
              <w:t xml:space="preserve">02 </w:t>
            </w:r>
          </w:p>
        </w:tc>
        <w:tc>
          <w:tcPr>
            <w:tcW w:w="554" w:type="dxa"/>
            <w:tcBorders>
              <w:top w:val="single" w:sz="4" w:space="0" w:color="000000"/>
              <w:left w:val="single" w:sz="4" w:space="0" w:color="000000"/>
              <w:bottom w:val="single" w:sz="4" w:space="0" w:color="000000"/>
              <w:right w:val="single" w:sz="4" w:space="0" w:color="000000"/>
            </w:tcBorders>
            <w:vAlign w:val="center"/>
          </w:tcPr>
          <w:p w14:paraId="38B7AC85" w14:textId="77777777" w:rsidR="00145557" w:rsidRDefault="00000000">
            <w:pPr>
              <w:spacing w:after="0" w:line="259" w:lineRule="auto"/>
              <w:ind w:left="34" w:right="0" w:firstLine="0"/>
              <w:jc w:val="left"/>
            </w:pPr>
            <w:r>
              <w:rPr>
                <w:sz w:val="24"/>
              </w:rPr>
              <w:t xml:space="preserve">01 </w:t>
            </w:r>
          </w:p>
        </w:tc>
        <w:tc>
          <w:tcPr>
            <w:tcW w:w="550" w:type="dxa"/>
            <w:tcBorders>
              <w:top w:val="single" w:sz="4" w:space="0" w:color="000000"/>
              <w:left w:val="single" w:sz="4" w:space="0" w:color="000000"/>
              <w:bottom w:val="single" w:sz="4" w:space="0" w:color="000000"/>
              <w:right w:val="single" w:sz="4" w:space="0" w:color="000000"/>
            </w:tcBorders>
            <w:vAlign w:val="center"/>
          </w:tcPr>
          <w:p w14:paraId="79624B58" w14:textId="77777777" w:rsidR="00145557" w:rsidRDefault="00000000">
            <w:pPr>
              <w:spacing w:after="0" w:line="259" w:lineRule="auto"/>
              <w:ind w:left="0" w:right="95" w:firstLine="0"/>
              <w:jc w:val="center"/>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4AF177CA" w14:textId="77777777" w:rsidR="00145557" w:rsidRDefault="00000000">
            <w:pPr>
              <w:spacing w:after="0" w:line="259" w:lineRule="auto"/>
              <w:ind w:left="0" w:right="98" w:firstLine="0"/>
              <w:jc w:val="center"/>
            </w:pPr>
            <w:r>
              <w:rPr>
                <w:sz w:val="24"/>
              </w:rPr>
              <w:t xml:space="preserve">- </w:t>
            </w:r>
          </w:p>
        </w:tc>
        <w:tc>
          <w:tcPr>
            <w:tcW w:w="458" w:type="dxa"/>
            <w:tcBorders>
              <w:top w:val="single" w:sz="4" w:space="0" w:color="000000"/>
              <w:left w:val="single" w:sz="4" w:space="0" w:color="000000"/>
              <w:bottom w:val="single" w:sz="4" w:space="0" w:color="000000"/>
              <w:right w:val="single" w:sz="4" w:space="0" w:color="000000"/>
            </w:tcBorders>
            <w:vAlign w:val="center"/>
          </w:tcPr>
          <w:p w14:paraId="2C8D4DEF" w14:textId="77777777" w:rsidR="00145557" w:rsidRDefault="00000000">
            <w:pPr>
              <w:spacing w:after="0" w:line="259" w:lineRule="auto"/>
              <w:ind w:left="0" w:right="100" w:firstLine="0"/>
              <w:jc w:val="center"/>
            </w:pPr>
            <w:r>
              <w:rPr>
                <w:sz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43F3A397" w14:textId="77777777" w:rsidR="00145557" w:rsidRDefault="00000000">
            <w:pPr>
              <w:spacing w:after="0" w:line="259" w:lineRule="auto"/>
              <w:ind w:left="34" w:right="0" w:firstLine="0"/>
              <w:jc w:val="left"/>
            </w:pPr>
            <w:r>
              <w:rPr>
                <w:sz w:val="24"/>
              </w:rPr>
              <w:t xml:space="preserve">01 </w:t>
            </w:r>
          </w:p>
        </w:tc>
        <w:tc>
          <w:tcPr>
            <w:tcW w:w="458" w:type="dxa"/>
            <w:tcBorders>
              <w:top w:val="single" w:sz="4" w:space="0" w:color="000000"/>
              <w:left w:val="single" w:sz="4" w:space="0" w:color="000000"/>
              <w:bottom w:val="single" w:sz="4" w:space="0" w:color="000000"/>
              <w:right w:val="single" w:sz="4" w:space="0" w:color="000000"/>
            </w:tcBorders>
            <w:vAlign w:val="center"/>
          </w:tcPr>
          <w:p w14:paraId="74D7A28E" w14:textId="77777777" w:rsidR="00145557" w:rsidRDefault="00000000">
            <w:pPr>
              <w:spacing w:after="0" w:line="259" w:lineRule="auto"/>
              <w:ind w:left="0" w:right="95" w:firstLine="0"/>
              <w:jc w:val="center"/>
            </w:pPr>
            <w:r>
              <w:rPr>
                <w:sz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0F842577" w14:textId="77777777" w:rsidR="00145557" w:rsidRDefault="00000000">
            <w:pPr>
              <w:spacing w:after="0" w:line="259" w:lineRule="auto"/>
              <w:ind w:left="0" w:right="97" w:firstLine="0"/>
              <w:jc w:val="center"/>
            </w:pPr>
            <w:r>
              <w:rPr>
                <w:sz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5B9DEDB7" w14:textId="77777777" w:rsidR="00145557" w:rsidRDefault="00000000">
            <w:pPr>
              <w:spacing w:after="0" w:line="259" w:lineRule="auto"/>
              <w:ind w:left="0" w:right="97" w:firstLine="0"/>
              <w:jc w:val="center"/>
            </w:pPr>
            <w:r>
              <w:rPr>
                <w:sz w:val="24"/>
              </w:rPr>
              <w:t xml:space="preserve">- </w:t>
            </w:r>
          </w:p>
        </w:tc>
        <w:tc>
          <w:tcPr>
            <w:tcW w:w="458" w:type="dxa"/>
            <w:tcBorders>
              <w:top w:val="single" w:sz="4" w:space="0" w:color="000000"/>
              <w:left w:val="single" w:sz="4" w:space="0" w:color="000000"/>
              <w:bottom w:val="single" w:sz="4" w:space="0" w:color="000000"/>
              <w:right w:val="single" w:sz="4" w:space="0" w:color="000000"/>
            </w:tcBorders>
            <w:vAlign w:val="center"/>
          </w:tcPr>
          <w:p w14:paraId="54B57B1E" w14:textId="77777777" w:rsidR="00145557" w:rsidRDefault="00000000">
            <w:pPr>
              <w:spacing w:after="0" w:line="259" w:lineRule="auto"/>
              <w:ind w:left="0" w:right="95" w:firstLine="0"/>
              <w:jc w:val="center"/>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vAlign w:val="center"/>
          </w:tcPr>
          <w:p w14:paraId="51410E7B" w14:textId="77777777" w:rsidR="00145557" w:rsidRDefault="00000000">
            <w:pPr>
              <w:spacing w:after="0" w:line="259" w:lineRule="auto"/>
              <w:ind w:left="0" w:right="97" w:firstLine="0"/>
              <w:jc w:val="center"/>
            </w:pPr>
            <w:r>
              <w:rPr>
                <w:sz w:val="24"/>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47D563B1" w14:textId="77777777" w:rsidR="00145557" w:rsidRDefault="00000000">
            <w:pPr>
              <w:spacing w:after="0" w:line="259" w:lineRule="auto"/>
              <w:ind w:left="0" w:right="95" w:firstLine="0"/>
              <w:jc w:val="center"/>
            </w:pPr>
            <w:r>
              <w:rPr>
                <w:sz w:val="24"/>
              </w:rPr>
              <w:t xml:space="preserve">- </w:t>
            </w:r>
          </w:p>
        </w:tc>
        <w:tc>
          <w:tcPr>
            <w:tcW w:w="374" w:type="dxa"/>
            <w:tcBorders>
              <w:top w:val="single" w:sz="4" w:space="0" w:color="000000"/>
              <w:left w:val="single" w:sz="4" w:space="0" w:color="000000"/>
              <w:bottom w:val="single" w:sz="4" w:space="0" w:color="000000"/>
              <w:right w:val="single" w:sz="4" w:space="0" w:color="000000"/>
            </w:tcBorders>
            <w:vAlign w:val="center"/>
          </w:tcPr>
          <w:p w14:paraId="605E636D" w14:textId="77777777" w:rsidR="00145557" w:rsidRDefault="00000000">
            <w:pPr>
              <w:spacing w:after="0" w:line="259" w:lineRule="auto"/>
              <w:ind w:left="38" w:right="0" w:firstLine="0"/>
              <w:jc w:val="left"/>
            </w:pPr>
            <w:r>
              <w:rPr>
                <w:sz w:val="24"/>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20193C8B" w14:textId="77777777" w:rsidR="00145557" w:rsidRDefault="00000000">
            <w:pPr>
              <w:spacing w:after="0" w:line="259" w:lineRule="auto"/>
              <w:ind w:left="0" w:right="95" w:firstLine="0"/>
              <w:jc w:val="center"/>
            </w:pPr>
            <w:r>
              <w:rPr>
                <w:sz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03346236" w14:textId="77777777" w:rsidR="00145557" w:rsidRDefault="00000000">
            <w:pPr>
              <w:spacing w:after="0" w:line="259" w:lineRule="auto"/>
              <w:ind w:left="0" w:right="97" w:firstLine="0"/>
              <w:jc w:val="center"/>
            </w:pPr>
            <w:r>
              <w:rPr>
                <w:sz w:val="24"/>
              </w:rPr>
              <w:t xml:space="preserve">- </w:t>
            </w:r>
          </w:p>
        </w:tc>
        <w:tc>
          <w:tcPr>
            <w:tcW w:w="554" w:type="dxa"/>
            <w:tcBorders>
              <w:top w:val="single" w:sz="4" w:space="0" w:color="000000"/>
              <w:left w:val="single" w:sz="4" w:space="0" w:color="000000"/>
              <w:bottom w:val="single" w:sz="4" w:space="0" w:color="000000"/>
              <w:right w:val="single" w:sz="4" w:space="0" w:color="000000"/>
            </w:tcBorders>
            <w:vAlign w:val="center"/>
          </w:tcPr>
          <w:p w14:paraId="0BA8708F" w14:textId="77777777" w:rsidR="00145557" w:rsidRDefault="00000000">
            <w:pPr>
              <w:spacing w:after="0" w:line="259" w:lineRule="auto"/>
              <w:ind w:left="36" w:right="0" w:firstLine="0"/>
              <w:jc w:val="left"/>
            </w:pPr>
            <w:r>
              <w:rPr>
                <w:sz w:val="24"/>
              </w:rPr>
              <w:t xml:space="preserve">01 </w:t>
            </w:r>
          </w:p>
        </w:tc>
        <w:tc>
          <w:tcPr>
            <w:tcW w:w="461" w:type="dxa"/>
            <w:tcBorders>
              <w:top w:val="single" w:sz="4" w:space="0" w:color="000000"/>
              <w:left w:val="single" w:sz="4" w:space="0" w:color="000000"/>
              <w:bottom w:val="single" w:sz="4" w:space="0" w:color="000000"/>
              <w:right w:val="single" w:sz="4" w:space="0" w:color="000000"/>
            </w:tcBorders>
            <w:vAlign w:val="center"/>
          </w:tcPr>
          <w:p w14:paraId="57F2E79B" w14:textId="77777777" w:rsidR="00145557" w:rsidRDefault="00000000">
            <w:pPr>
              <w:spacing w:after="0" w:line="259" w:lineRule="auto"/>
              <w:ind w:left="0" w:right="97" w:firstLine="0"/>
              <w:jc w:val="center"/>
            </w:pPr>
            <w:r>
              <w:rPr>
                <w:sz w:val="24"/>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1CAC04FC" w14:textId="77777777" w:rsidR="00145557" w:rsidRDefault="00000000">
            <w:pPr>
              <w:spacing w:after="0" w:line="259" w:lineRule="auto"/>
              <w:ind w:left="0" w:right="100" w:firstLine="0"/>
              <w:jc w:val="center"/>
            </w:pPr>
            <w:r>
              <w:rPr>
                <w:sz w:val="24"/>
              </w:rP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14:paraId="0E480061" w14:textId="77777777" w:rsidR="00145557" w:rsidRDefault="00000000">
            <w:pPr>
              <w:spacing w:after="0" w:line="259" w:lineRule="auto"/>
              <w:ind w:left="0" w:right="95" w:firstLine="0"/>
              <w:jc w:val="center"/>
            </w:pPr>
            <w:r>
              <w:rPr>
                <w:sz w:val="24"/>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7B4351FE" w14:textId="77777777" w:rsidR="00145557" w:rsidRDefault="00000000">
            <w:pPr>
              <w:spacing w:after="0" w:line="259" w:lineRule="auto"/>
              <w:ind w:left="0" w:right="97" w:firstLine="0"/>
              <w:jc w:val="center"/>
            </w:pPr>
            <w:r>
              <w:rPr>
                <w:sz w:val="24"/>
              </w:rPr>
              <w:t xml:space="preserve">- </w:t>
            </w:r>
          </w:p>
        </w:tc>
        <w:tc>
          <w:tcPr>
            <w:tcW w:w="557" w:type="dxa"/>
            <w:tcBorders>
              <w:top w:val="single" w:sz="4" w:space="0" w:color="000000"/>
              <w:left w:val="single" w:sz="4" w:space="0" w:color="000000"/>
              <w:bottom w:val="single" w:sz="4" w:space="0" w:color="000000"/>
              <w:right w:val="single" w:sz="4" w:space="0" w:color="000000"/>
            </w:tcBorders>
            <w:vAlign w:val="center"/>
          </w:tcPr>
          <w:p w14:paraId="60AD656C" w14:textId="77777777" w:rsidR="00145557" w:rsidRDefault="00000000">
            <w:pPr>
              <w:spacing w:after="0" w:line="259" w:lineRule="auto"/>
              <w:ind w:left="36" w:right="0" w:firstLine="0"/>
              <w:jc w:val="left"/>
            </w:pPr>
            <w:r>
              <w:rPr>
                <w:sz w:val="24"/>
              </w:rPr>
              <w:t xml:space="preserve">02 </w:t>
            </w:r>
          </w:p>
        </w:tc>
        <w:tc>
          <w:tcPr>
            <w:tcW w:w="646" w:type="dxa"/>
            <w:tcBorders>
              <w:top w:val="single" w:sz="4" w:space="0" w:color="000000"/>
              <w:left w:val="single" w:sz="4" w:space="0" w:color="000000"/>
              <w:bottom w:val="single" w:sz="4" w:space="0" w:color="000000"/>
              <w:right w:val="single" w:sz="4" w:space="0" w:color="000000"/>
            </w:tcBorders>
            <w:vAlign w:val="center"/>
          </w:tcPr>
          <w:p w14:paraId="7718CCA7" w14:textId="77777777" w:rsidR="00145557" w:rsidRDefault="00000000">
            <w:pPr>
              <w:spacing w:after="0" w:line="259" w:lineRule="auto"/>
              <w:ind w:left="82" w:right="0" w:firstLine="0"/>
              <w:jc w:val="left"/>
            </w:pPr>
            <w:r>
              <w:rPr>
                <w:sz w:val="24"/>
              </w:rPr>
              <w:t xml:space="preserve">03 </w:t>
            </w:r>
          </w:p>
        </w:tc>
        <w:tc>
          <w:tcPr>
            <w:tcW w:w="1378" w:type="dxa"/>
            <w:tcBorders>
              <w:top w:val="single" w:sz="4" w:space="0" w:color="000000"/>
              <w:left w:val="single" w:sz="4" w:space="0" w:color="000000"/>
              <w:bottom w:val="single" w:sz="4" w:space="0" w:color="000000"/>
              <w:right w:val="single" w:sz="4" w:space="0" w:color="000000"/>
            </w:tcBorders>
            <w:vAlign w:val="center"/>
          </w:tcPr>
          <w:p w14:paraId="0D701C81" w14:textId="77777777" w:rsidR="00145557" w:rsidRDefault="00000000">
            <w:pPr>
              <w:spacing w:after="0" w:line="259" w:lineRule="auto"/>
              <w:ind w:left="0" w:right="92" w:firstLine="0"/>
              <w:jc w:val="center"/>
            </w:pPr>
            <w:r>
              <w:rPr>
                <w:sz w:val="24"/>
              </w:rPr>
              <w:t xml:space="preserve">05 </w:t>
            </w:r>
          </w:p>
        </w:tc>
      </w:tr>
      <w:tr w:rsidR="00145557" w14:paraId="5079A378" w14:textId="77777777">
        <w:trPr>
          <w:trHeight w:val="1070"/>
        </w:trPr>
        <w:tc>
          <w:tcPr>
            <w:tcW w:w="1315" w:type="dxa"/>
            <w:tcBorders>
              <w:top w:val="single" w:sz="4" w:space="0" w:color="000000"/>
              <w:left w:val="single" w:sz="4" w:space="0" w:color="000000"/>
              <w:bottom w:val="single" w:sz="4" w:space="0" w:color="000000"/>
              <w:right w:val="single" w:sz="4" w:space="0" w:color="000000"/>
            </w:tcBorders>
            <w:vAlign w:val="center"/>
          </w:tcPr>
          <w:p w14:paraId="6EA427FF" w14:textId="77777777" w:rsidR="00145557" w:rsidRDefault="00000000">
            <w:pPr>
              <w:spacing w:after="0" w:line="259" w:lineRule="auto"/>
              <w:ind w:left="0" w:right="0" w:firstLine="0"/>
              <w:jc w:val="center"/>
            </w:pPr>
            <w:r>
              <w:rPr>
                <w:i/>
                <w:sz w:val="24"/>
              </w:rPr>
              <w:t>Multi Zone-</w:t>
            </w:r>
            <w:proofErr w:type="spellStart"/>
            <w:r>
              <w:rPr>
                <w:i/>
                <w:sz w:val="24"/>
              </w:rPr>
              <w:t>ll</w:t>
            </w:r>
            <w:proofErr w:type="spellEnd"/>
            <w:r>
              <w:rPr>
                <w:i/>
                <w:sz w:val="24"/>
              </w:rPr>
              <w:t xml:space="preserve"> </w:t>
            </w:r>
          </w:p>
        </w:tc>
        <w:tc>
          <w:tcPr>
            <w:tcW w:w="624" w:type="dxa"/>
            <w:tcBorders>
              <w:top w:val="single" w:sz="4" w:space="0" w:color="000000"/>
              <w:left w:val="single" w:sz="4" w:space="0" w:color="000000"/>
              <w:bottom w:val="single" w:sz="4" w:space="0" w:color="000000"/>
              <w:right w:val="single" w:sz="4" w:space="0" w:color="000000"/>
            </w:tcBorders>
            <w:vAlign w:val="center"/>
          </w:tcPr>
          <w:p w14:paraId="2A9F5481" w14:textId="77777777" w:rsidR="00145557" w:rsidRDefault="00000000">
            <w:pPr>
              <w:spacing w:after="0" w:line="259" w:lineRule="auto"/>
              <w:ind w:left="70" w:right="0" w:firstLine="0"/>
              <w:jc w:val="left"/>
            </w:pPr>
            <w:r>
              <w:rPr>
                <w:sz w:val="24"/>
              </w:rPr>
              <w:t xml:space="preserve">04 </w:t>
            </w:r>
          </w:p>
        </w:tc>
        <w:tc>
          <w:tcPr>
            <w:tcW w:w="554" w:type="dxa"/>
            <w:tcBorders>
              <w:top w:val="single" w:sz="4" w:space="0" w:color="000000"/>
              <w:left w:val="single" w:sz="4" w:space="0" w:color="000000"/>
              <w:bottom w:val="single" w:sz="4" w:space="0" w:color="000000"/>
              <w:right w:val="single" w:sz="4" w:space="0" w:color="000000"/>
            </w:tcBorders>
            <w:vAlign w:val="center"/>
          </w:tcPr>
          <w:p w14:paraId="3D799DDF" w14:textId="77777777" w:rsidR="00145557" w:rsidRDefault="00000000">
            <w:pPr>
              <w:spacing w:after="0" w:line="259" w:lineRule="auto"/>
              <w:ind w:left="34" w:right="0" w:firstLine="0"/>
              <w:jc w:val="left"/>
            </w:pPr>
            <w:r>
              <w:rPr>
                <w:sz w:val="24"/>
              </w:rPr>
              <w:t xml:space="preserve">03 </w:t>
            </w:r>
          </w:p>
        </w:tc>
        <w:tc>
          <w:tcPr>
            <w:tcW w:w="550" w:type="dxa"/>
            <w:tcBorders>
              <w:top w:val="single" w:sz="4" w:space="0" w:color="000000"/>
              <w:left w:val="single" w:sz="4" w:space="0" w:color="000000"/>
              <w:bottom w:val="single" w:sz="4" w:space="0" w:color="000000"/>
              <w:right w:val="single" w:sz="4" w:space="0" w:color="000000"/>
            </w:tcBorders>
            <w:vAlign w:val="center"/>
          </w:tcPr>
          <w:p w14:paraId="7DAA5903" w14:textId="77777777" w:rsidR="00145557" w:rsidRDefault="00000000">
            <w:pPr>
              <w:spacing w:after="0" w:line="259" w:lineRule="auto"/>
              <w:ind w:left="34" w:right="0" w:firstLine="0"/>
              <w:jc w:val="left"/>
            </w:pPr>
            <w:r>
              <w:rPr>
                <w:sz w:val="24"/>
              </w:rPr>
              <w:t xml:space="preserve">01 </w:t>
            </w:r>
          </w:p>
        </w:tc>
        <w:tc>
          <w:tcPr>
            <w:tcW w:w="562" w:type="dxa"/>
            <w:tcBorders>
              <w:top w:val="single" w:sz="4" w:space="0" w:color="000000"/>
              <w:left w:val="single" w:sz="4" w:space="0" w:color="000000"/>
              <w:bottom w:val="single" w:sz="4" w:space="0" w:color="000000"/>
              <w:right w:val="single" w:sz="4" w:space="0" w:color="000000"/>
            </w:tcBorders>
            <w:vAlign w:val="center"/>
          </w:tcPr>
          <w:p w14:paraId="0B25C29A" w14:textId="77777777" w:rsidR="00145557" w:rsidRDefault="00000000">
            <w:pPr>
              <w:spacing w:after="0" w:line="259" w:lineRule="auto"/>
              <w:ind w:left="0" w:right="98" w:firstLine="0"/>
              <w:jc w:val="center"/>
            </w:pPr>
            <w:r>
              <w:rPr>
                <w:sz w:val="24"/>
              </w:rPr>
              <w:t xml:space="preserve">- </w:t>
            </w:r>
          </w:p>
        </w:tc>
        <w:tc>
          <w:tcPr>
            <w:tcW w:w="458" w:type="dxa"/>
            <w:tcBorders>
              <w:top w:val="single" w:sz="4" w:space="0" w:color="000000"/>
              <w:left w:val="single" w:sz="4" w:space="0" w:color="000000"/>
              <w:bottom w:val="single" w:sz="4" w:space="0" w:color="000000"/>
              <w:right w:val="single" w:sz="4" w:space="0" w:color="000000"/>
            </w:tcBorders>
            <w:vAlign w:val="center"/>
          </w:tcPr>
          <w:p w14:paraId="42A740D2" w14:textId="77777777" w:rsidR="00145557" w:rsidRDefault="00000000">
            <w:pPr>
              <w:spacing w:after="0" w:line="259" w:lineRule="auto"/>
              <w:ind w:left="0" w:right="100" w:firstLine="0"/>
              <w:jc w:val="center"/>
            </w:pPr>
            <w:r>
              <w:rPr>
                <w:sz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256E9EF1" w14:textId="77777777" w:rsidR="00145557" w:rsidRDefault="00000000">
            <w:pPr>
              <w:spacing w:after="0" w:line="259" w:lineRule="auto"/>
              <w:ind w:left="34" w:right="0" w:firstLine="0"/>
              <w:jc w:val="left"/>
            </w:pPr>
            <w:r>
              <w:rPr>
                <w:sz w:val="24"/>
              </w:rPr>
              <w:t xml:space="preserve">01 </w:t>
            </w:r>
          </w:p>
        </w:tc>
        <w:tc>
          <w:tcPr>
            <w:tcW w:w="458" w:type="dxa"/>
            <w:tcBorders>
              <w:top w:val="single" w:sz="4" w:space="0" w:color="000000"/>
              <w:left w:val="single" w:sz="4" w:space="0" w:color="000000"/>
              <w:bottom w:val="single" w:sz="4" w:space="0" w:color="000000"/>
              <w:right w:val="single" w:sz="4" w:space="0" w:color="000000"/>
            </w:tcBorders>
            <w:vAlign w:val="center"/>
          </w:tcPr>
          <w:p w14:paraId="1FD4578C" w14:textId="77777777" w:rsidR="00145557" w:rsidRDefault="00000000">
            <w:pPr>
              <w:spacing w:after="0" w:line="259" w:lineRule="auto"/>
              <w:ind w:left="0" w:right="95" w:firstLine="0"/>
              <w:jc w:val="center"/>
            </w:pPr>
            <w:r>
              <w:rPr>
                <w:sz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302F6117" w14:textId="77777777" w:rsidR="00145557" w:rsidRDefault="00000000">
            <w:pPr>
              <w:spacing w:after="0" w:line="259" w:lineRule="auto"/>
              <w:ind w:left="34" w:right="0" w:firstLine="0"/>
              <w:jc w:val="left"/>
            </w:pPr>
            <w:r>
              <w:rPr>
                <w:sz w:val="24"/>
              </w:rPr>
              <w:t xml:space="preserve">01 </w:t>
            </w:r>
          </w:p>
        </w:tc>
        <w:tc>
          <w:tcPr>
            <w:tcW w:w="552" w:type="dxa"/>
            <w:tcBorders>
              <w:top w:val="single" w:sz="4" w:space="0" w:color="000000"/>
              <w:left w:val="single" w:sz="4" w:space="0" w:color="000000"/>
              <w:bottom w:val="single" w:sz="4" w:space="0" w:color="000000"/>
              <w:right w:val="single" w:sz="4" w:space="0" w:color="000000"/>
            </w:tcBorders>
            <w:vAlign w:val="center"/>
          </w:tcPr>
          <w:p w14:paraId="24AC70EB" w14:textId="77777777" w:rsidR="00145557" w:rsidRDefault="00000000">
            <w:pPr>
              <w:spacing w:after="0" w:line="259" w:lineRule="auto"/>
              <w:ind w:left="0" w:right="97" w:firstLine="0"/>
              <w:jc w:val="center"/>
            </w:pPr>
            <w:r>
              <w:rPr>
                <w:sz w:val="24"/>
              </w:rPr>
              <w:t xml:space="preserve">- </w:t>
            </w:r>
          </w:p>
        </w:tc>
        <w:tc>
          <w:tcPr>
            <w:tcW w:w="458" w:type="dxa"/>
            <w:tcBorders>
              <w:top w:val="single" w:sz="4" w:space="0" w:color="000000"/>
              <w:left w:val="single" w:sz="4" w:space="0" w:color="000000"/>
              <w:bottom w:val="single" w:sz="4" w:space="0" w:color="000000"/>
              <w:right w:val="single" w:sz="4" w:space="0" w:color="000000"/>
            </w:tcBorders>
            <w:vAlign w:val="center"/>
          </w:tcPr>
          <w:p w14:paraId="0674BEBE" w14:textId="77777777" w:rsidR="00145557" w:rsidRDefault="00000000">
            <w:pPr>
              <w:spacing w:after="0" w:line="259" w:lineRule="auto"/>
              <w:ind w:left="0" w:right="95" w:firstLine="0"/>
              <w:jc w:val="center"/>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vAlign w:val="center"/>
          </w:tcPr>
          <w:p w14:paraId="47C62A8E" w14:textId="77777777" w:rsidR="00145557" w:rsidRDefault="00000000">
            <w:pPr>
              <w:spacing w:after="0" w:line="259" w:lineRule="auto"/>
              <w:ind w:left="0" w:right="97" w:firstLine="0"/>
              <w:jc w:val="center"/>
            </w:pPr>
            <w:r>
              <w:rPr>
                <w:sz w:val="24"/>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185B77E2" w14:textId="77777777" w:rsidR="00145557" w:rsidRDefault="00000000">
            <w:pPr>
              <w:spacing w:after="0" w:line="259" w:lineRule="auto"/>
              <w:ind w:left="0" w:right="95" w:firstLine="0"/>
              <w:jc w:val="center"/>
            </w:pPr>
            <w:r>
              <w:rPr>
                <w:sz w:val="24"/>
              </w:rPr>
              <w:t xml:space="preserve">- </w:t>
            </w:r>
          </w:p>
        </w:tc>
        <w:tc>
          <w:tcPr>
            <w:tcW w:w="374" w:type="dxa"/>
            <w:tcBorders>
              <w:top w:val="single" w:sz="4" w:space="0" w:color="000000"/>
              <w:left w:val="single" w:sz="4" w:space="0" w:color="000000"/>
              <w:bottom w:val="single" w:sz="4" w:space="0" w:color="000000"/>
              <w:right w:val="single" w:sz="4" w:space="0" w:color="000000"/>
            </w:tcBorders>
            <w:vAlign w:val="center"/>
          </w:tcPr>
          <w:p w14:paraId="0812DAF8" w14:textId="77777777" w:rsidR="00145557" w:rsidRDefault="00000000">
            <w:pPr>
              <w:spacing w:after="0" w:line="259" w:lineRule="auto"/>
              <w:ind w:left="38" w:right="0" w:firstLine="0"/>
              <w:jc w:val="left"/>
            </w:pPr>
            <w:r>
              <w:rPr>
                <w:sz w:val="24"/>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5667029B" w14:textId="77777777" w:rsidR="00145557" w:rsidRDefault="00000000">
            <w:pPr>
              <w:spacing w:after="0" w:line="259" w:lineRule="auto"/>
              <w:ind w:left="0" w:right="95" w:firstLine="0"/>
              <w:jc w:val="center"/>
            </w:pPr>
            <w:r>
              <w:rPr>
                <w:sz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48DBDC16" w14:textId="77777777" w:rsidR="00145557" w:rsidRDefault="00000000">
            <w:pPr>
              <w:spacing w:after="0" w:line="259" w:lineRule="auto"/>
              <w:ind w:left="34" w:right="0" w:firstLine="0"/>
              <w:jc w:val="left"/>
            </w:pPr>
            <w:r>
              <w:rPr>
                <w:sz w:val="24"/>
              </w:rPr>
              <w:t xml:space="preserve">01 </w:t>
            </w:r>
          </w:p>
        </w:tc>
        <w:tc>
          <w:tcPr>
            <w:tcW w:w="554" w:type="dxa"/>
            <w:tcBorders>
              <w:top w:val="single" w:sz="4" w:space="0" w:color="000000"/>
              <w:left w:val="single" w:sz="4" w:space="0" w:color="000000"/>
              <w:bottom w:val="single" w:sz="4" w:space="0" w:color="000000"/>
              <w:right w:val="single" w:sz="4" w:space="0" w:color="000000"/>
            </w:tcBorders>
            <w:vAlign w:val="center"/>
          </w:tcPr>
          <w:p w14:paraId="3597016C" w14:textId="77777777" w:rsidR="00145557" w:rsidRDefault="00000000">
            <w:pPr>
              <w:spacing w:after="0" w:line="259" w:lineRule="auto"/>
              <w:ind w:left="36" w:right="0" w:firstLine="0"/>
              <w:jc w:val="left"/>
            </w:pPr>
            <w:r>
              <w:rPr>
                <w:sz w:val="24"/>
              </w:rPr>
              <w:t xml:space="preserve">01 </w:t>
            </w:r>
          </w:p>
        </w:tc>
        <w:tc>
          <w:tcPr>
            <w:tcW w:w="461" w:type="dxa"/>
            <w:tcBorders>
              <w:top w:val="single" w:sz="4" w:space="0" w:color="000000"/>
              <w:left w:val="single" w:sz="4" w:space="0" w:color="000000"/>
              <w:bottom w:val="single" w:sz="4" w:space="0" w:color="000000"/>
              <w:right w:val="single" w:sz="4" w:space="0" w:color="000000"/>
            </w:tcBorders>
            <w:vAlign w:val="center"/>
          </w:tcPr>
          <w:p w14:paraId="7D1E665F" w14:textId="77777777" w:rsidR="00145557" w:rsidRDefault="00000000">
            <w:pPr>
              <w:spacing w:after="0" w:line="259" w:lineRule="auto"/>
              <w:ind w:left="0" w:right="97" w:firstLine="0"/>
              <w:jc w:val="center"/>
            </w:pPr>
            <w:r>
              <w:rPr>
                <w:sz w:val="24"/>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124A380F" w14:textId="77777777" w:rsidR="00145557" w:rsidRDefault="00000000">
            <w:pPr>
              <w:spacing w:after="0" w:line="259" w:lineRule="auto"/>
              <w:ind w:left="31" w:right="0" w:firstLine="0"/>
              <w:jc w:val="left"/>
            </w:pPr>
            <w:r>
              <w:rPr>
                <w:sz w:val="24"/>
              </w:rPr>
              <w:t xml:space="preserve">01 </w:t>
            </w:r>
          </w:p>
        </w:tc>
        <w:tc>
          <w:tcPr>
            <w:tcW w:w="463" w:type="dxa"/>
            <w:tcBorders>
              <w:top w:val="single" w:sz="4" w:space="0" w:color="000000"/>
              <w:left w:val="single" w:sz="4" w:space="0" w:color="000000"/>
              <w:bottom w:val="single" w:sz="4" w:space="0" w:color="000000"/>
              <w:right w:val="single" w:sz="4" w:space="0" w:color="000000"/>
            </w:tcBorders>
            <w:vAlign w:val="center"/>
          </w:tcPr>
          <w:p w14:paraId="44556081" w14:textId="77777777" w:rsidR="00145557" w:rsidRDefault="00000000">
            <w:pPr>
              <w:spacing w:after="0" w:line="259" w:lineRule="auto"/>
              <w:ind w:left="0" w:right="95" w:firstLine="0"/>
              <w:jc w:val="center"/>
            </w:pPr>
            <w:r>
              <w:rPr>
                <w:sz w:val="24"/>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1A641287" w14:textId="77777777" w:rsidR="00145557" w:rsidRDefault="00000000">
            <w:pPr>
              <w:spacing w:after="0" w:line="259" w:lineRule="auto"/>
              <w:ind w:left="0" w:right="97" w:firstLine="0"/>
              <w:jc w:val="center"/>
            </w:pPr>
            <w:r>
              <w:rPr>
                <w:sz w:val="24"/>
              </w:rPr>
              <w:t xml:space="preserve">- </w:t>
            </w:r>
          </w:p>
        </w:tc>
        <w:tc>
          <w:tcPr>
            <w:tcW w:w="557" w:type="dxa"/>
            <w:tcBorders>
              <w:top w:val="single" w:sz="4" w:space="0" w:color="000000"/>
              <w:left w:val="single" w:sz="4" w:space="0" w:color="000000"/>
              <w:bottom w:val="single" w:sz="4" w:space="0" w:color="000000"/>
              <w:right w:val="single" w:sz="4" w:space="0" w:color="000000"/>
            </w:tcBorders>
            <w:vAlign w:val="center"/>
          </w:tcPr>
          <w:p w14:paraId="0C277A78" w14:textId="77777777" w:rsidR="00145557" w:rsidRDefault="00000000">
            <w:pPr>
              <w:spacing w:after="0" w:line="259" w:lineRule="auto"/>
              <w:ind w:left="36" w:right="0" w:firstLine="0"/>
              <w:jc w:val="left"/>
            </w:pPr>
            <w:r>
              <w:rPr>
                <w:sz w:val="24"/>
              </w:rPr>
              <w:t xml:space="preserve">06 </w:t>
            </w:r>
          </w:p>
        </w:tc>
        <w:tc>
          <w:tcPr>
            <w:tcW w:w="646" w:type="dxa"/>
            <w:tcBorders>
              <w:top w:val="single" w:sz="4" w:space="0" w:color="000000"/>
              <w:left w:val="single" w:sz="4" w:space="0" w:color="000000"/>
              <w:bottom w:val="single" w:sz="4" w:space="0" w:color="000000"/>
              <w:right w:val="single" w:sz="4" w:space="0" w:color="000000"/>
            </w:tcBorders>
            <w:vAlign w:val="center"/>
          </w:tcPr>
          <w:p w14:paraId="619214A0" w14:textId="77777777" w:rsidR="00145557" w:rsidRDefault="00000000">
            <w:pPr>
              <w:spacing w:after="0" w:line="259" w:lineRule="auto"/>
              <w:ind w:left="82" w:right="0" w:firstLine="0"/>
              <w:jc w:val="left"/>
            </w:pPr>
            <w:r>
              <w:rPr>
                <w:sz w:val="24"/>
              </w:rPr>
              <w:t xml:space="preserve">07 </w:t>
            </w:r>
          </w:p>
        </w:tc>
        <w:tc>
          <w:tcPr>
            <w:tcW w:w="1378" w:type="dxa"/>
            <w:tcBorders>
              <w:top w:val="single" w:sz="4" w:space="0" w:color="000000"/>
              <w:left w:val="single" w:sz="4" w:space="0" w:color="000000"/>
              <w:bottom w:val="single" w:sz="4" w:space="0" w:color="000000"/>
              <w:right w:val="single" w:sz="4" w:space="0" w:color="000000"/>
            </w:tcBorders>
            <w:vAlign w:val="center"/>
          </w:tcPr>
          <w:p w14:paraId="3C2E1F75" w14:textId="77777777" w:rsidR="00145557" w:rsidRDefault="00000000">
            <w:pPr>
              <w:spacing w:after="0" w:line="259" w:lineRule="auto"/>
              <w:ind w:left="0" w:right="92" w:firstLine="0"/>
              <w:jc w:val="center"/>
            </w:pPr>
            <w:r>
              <w:rPr>
                <w:sz w:val="24"/>
              </w:rPr>
              <w:t xml:space="preserve">13 </w:t>
            </w:r>
          </w:p>
        </w:tc>
      </w:tr>
      <w:tr w:rsidR="00145557" w14:paraId="6C5795A4" w14:textId="77777777">
        <w:trPr>
          <w:trHeight w:val="744"/>
        </w:trPr>
        <w:tc>
          <w:tcPr>
            <w:tcW w:w="1315" w:type="dxa"/>
            <w:tcBorders>
              <w:top w:val="single" w:sz="4" w:space="0" w:color="000000"/>
              <w:left w:val="single" w:sz="4" w:space="0" w:color="000000"/>
              <w:bottom w:val="single" w:sz="4" w:space="0" w:color="000000"/>
              <w:right w:val="single" w:sz="4" w:space="0" w:color="000000"/>
            </w:tcBorders>
            <w:vAlign w:val="center"/>
          </w:tcPr>
          <w:p w14:paraId="658115DF" w14:textId="77777777" w:rsidR="00145557" w:rsidRDefault="00000000">
            <w:pPr>
              <w:spacing w:after="0" w:line="259" w:lineRule="auto"/>
              <w:ind w:left="149" w:right="0" w:firstLine="0"/>
              <w:jc w:val="left"/>
            </w:pPr>
            <w:r>
              <w:rPr>
                <w:b/>
                <w:sz w:val="24"/>
              </w:rPr>
              <w:t xml:space="preserve">TOTAL </w:t>
            </w:r>
          </w:p>
        </w:tc>
        <w:tc>
          <w:tcPr>
            <w:tcW w:w="624" w:type="dxa"/>
            <w:tcBorders>
              <w:top w:val="single" w:sz="4" w:space="0" w:color="000000"/>
              <w:left w:val="single" w:sz="4" w:space="0" w:color="000000"/>
              <w:bottom w:val="single" w:sz="4" w:space="0" w:color="000000"/>
              <w:right w:val="single" w:sz="4" w:space="0" w:color="000000"/>
            </w:tcBorders>
            <w:vAlign w:val="center"/>
          </w:tcPr>
          <w:p w14:paraId="2430FFB4" w14:textId="77777777" w:rsidR="00145557" w:rsidRDefault="00000000">
            <w:pPr>
              <w:spacing w:after="0" w:line="259" w:lineRule="auto"/>
              <w:ind w:left="70" w:right="0" w:firstLine="0"/>
              <w:jc w:val="left"/>
            </w:pPr>
            <w:r>
              <w:rPr>
                <w:b/>
                <w:sz w:val="24"/>
              </w:rPr>
              <w:t xml:space="preserve">06 </w:t>
            </w:r>
          </w:p>
        </w:tc>
        <w:tc>
          <w:tcPr>
            <w:tcW w:w="554" w:type="dxa"/>
            <w:tcBorders>
              <w:top w:val="single" w:sz="4" w:space="0" w:color="000000"/>
              <w:left w:val="single" w:sz="4" w:space="0" w:color="000000"/>
              <w:bottom w:val="single" w:sz="4" w:space="0" w:color="000000"/>
              <w:right w:val="single" w:sz="4" w:space="0" w:color="000000"/>
            </w:tcBorders>
            <w:vAlign w:val="center"/>
          </w:tcPr>
          <w:p w14:paraId="06CE6141" w14:textId="77777777" w:rsidR="00145557" w:rsidRDefault="00000000">
            <w:pPr>
              <w:spacing w:after="0" w:line="259" w:lineRule="auto"/>
              <w:ind w:left="34" w:right="0" w:firstLine="0"/>
              <w:jc w:val="left"/>
            </w:pPr>
            <w:r>
              <w:rPr>
                <w:b/>
                <w:sz w:val="24"/>
              </w:rPr>
              <w:t xml:space="preserve">04 </w:t>
            </w:r>
          </w:p>
        </w:tc>
        <w:tc>
          <w:tcPr>
            <w:tcW w:w="550" w:type="dxa"/>
            <w:tcBorders>
              <w:top w:val="single" w:sz="4" w:space="0" w:color="000000"/>
              <w:left w:val="single" w:sz="4" w:space="0" w:color="000000"/>
              <w:bottom w:val="single" w:sz="4" w:space="0" w:color="000000"/>
              <w:right w:val="single" w:sz="4" w:space="0" w:color="000000"/>
            </w:tcBorders>
            <w:vAlign w:val="center"/>
          </w:tcPr>
          <w:p w14:paraId="3675AB51" w14:textId="77777777" w:rsidR="00145557" w:rsidRDefault="00000000">
            <w:pPr>
              <w:spacing w:after="0" w:line="259" w:lineRule="auto"/>
              <w:ind w:left="34" w:right="0" w:firstLine="0"/>
              <w:jc w:val="left"/>
            </w:pPr>
            <w:r>
              <w:rPr>
                <w:b/>
                <w:sz w:val="24"/>
              </w:rPr>
              <w:t xml:space="preserve">01 </w:t>
            </w:r>
          </w:p>
        </w:tc>
        <w:tc>
          <w:tcPr>
            <w:tcW w:w="562" w:type="dxa"/>
            <w:tcBorders>
              <w:top w:val="single" w:sz="4" w:space="0" w:color="000000"/>
              <w:left w:val="single" w:sz="4" w:space="0" w:color="000000"/>
              <w:bottom w:val="single" w:sz="4" w:space="0" w:color="000000"/>
              <w:right w:val="single" w:sz="4" w:space="0" w:color="000000"/>
            </w:tcBorders>
            <w:vAlign w:val="center"/>
          </w:tcPr>
          <w:p w14:paraId="5B3A1ED0" w14:textId="77777777" w:rsidR="00145557" w:rsidRDefault="00000000">
            <w:pPr>
              <w:spacing w:after="0" w:line="259" w:lineRule="auto"/>
              <w:ind w:left="0" w:right="98" w:firstLine="0"/>
              <w:jc w:val="center"/>
            </w:pPr>
            <w:r>
              <w:rPr>
                <w:b/>
                <w:sz w:val="24"/>
              </w:rPr>
              <w:t xml:space="preserve">- </w:t>
            </w:r>
          </w:p>
        </w:tc>
        <w:tc>
          <w:tcPr>
            <w:tcW w:w="458" w:type="dxa"/>
            <w:tcBorders>
              <w:top w:val="single" w:sz="4" w:space="0" w:color="000000"/>
              <w:left w:val="single" w:sz="4" w:space="0" w:color="000000"/>
              <w:bottom w:val="single" w:sz="4" w:space="0" w:color="000000"/>
              <w:right w:val="single" w:sz="4" w:space="0" w:color="000000"/>
            </w:tcBorders>
            <w:vAlign w:val="center"/>
          </w:tcPr>
          <w:p w14:paraId="5FBCE9FA" w14:textId="77777777" w:rsidR="00145557" w:rsidRDefault="00000000">
            <w:pPr>
              <w:spacing w:after="0" w:line="259" w:lineRule="auto"/>
              <w:ind w:left="0" w:right="100" w:firstLine="0"/>
              <w:jc w:val="center"/>
            </w:pPr>
            <w:r>
              <w:rPr>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6D69028B" w14:textId="77777777" w:rsidR="00145557" w:rsidRDefault="00000000">
            <w:pPr>
              <w:spacing w:after="0" w:line="259" w:lineRule="auto"/>
              <w:ind w:left="34" w:right="0" w:firstLine="0"/>
              <w:jc w:val="left"/>
            </w:pPr>
            <w:r>
              <w:rPr>
                <w:b/>
                <w:sz w:val="24"/>
              </w:rPr>
              <w:t xml:space="preserve">02 </w:t>
            </w:r>
          </w:p>
        </w:tc>
        <w:tc>
          <w:tcPr>
            <w:tcW w:w="458" w:type="dxa"/>
            <w:tcBorders>
              <w:top w:val="single" w:sz="4" w:space="0" w:color="000000"/>
              <w:left w:val="single" w:sz="4" w:space="0" w:color="000000"/>
              <w:bottom w:val="single" w:sz="4" w:space="0" w:color="000000"/>
              <w:right w:val="single" w:sz="4" w:space="0" w:color="000000"/>
            </w:tcBorders>
            <w:vAlign w:val="center"/>
          </w:tcPr>
          <w:p w14:paraId="70938FD2" w14:textId="77777777" w:rsidR="00145557" w:rsidRDefault="00000000">
            <w:pPr>
              <w:spacing w:after="0" w:line="259" w:lineRule="auto"/>
              <w:ind w:left="0" w:right="95" w:firstLine="0"/>
              <w:jc w:val="center"/>
            </w:pPr>
            <w:r>
              <w:rPr>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680158E8" w14:textId="77777777" w:rsidR="00145557" w:rsidRDefault="00000000">
            <w:pPr>
              <w:spacing w:after="0" w:line="259" w:lineRule="auto"/>
              <w:ind w:left="34" w:right="0" w:firstLine="0"/>
              <w:jc w:val="left"/>
            </w:pPr>
            <w:r>
              <w:rPr>
                <w:b/>
                <w:sz w:val="24"/>
              </w:rPr>
              <w:t xml:space="preserve">01 </w:t>
            </w:r>
          </w:p>
        </w:tc>
        <w:tc>
          <w:tcPr>
            <w:tcW w:w="552" w:type="dxa"/>
            <w:tcBorders>
              <w:top w:val="single" w:sz="4" w:space="0" w:color="000000"/>
              <w:left w:val="single" w:sz="4" w:space="0" w:color="000000"/>
              <w:bottom w:val="single" w:sz="4" w:space="0" w:color="000000"/>
              <w:right w:val="single" w:sz="4" w:space="0" w:color="000000"/>
            </w:tcBorders>
            <w:vAlign w:val="center"/>
          </w:tcPr>
          <w:p w14:paraId="16BCB299" w14:textId="77777777" w:rsidR="00145557" w:rsidRDefault="00000000">
            <w:pPr>
              <w:spacing w:after="0" w:line="259" w:lineRule="auto"/>
              <w:ind w:left="0" w:right="97" w:firstLine="0"/>
              <w:jc w:val="center"/>
            </w:pPr>
            <w:r>
              <w:rPr>
                <w:b/>
                <w:sz w:val="24"/>
              </w:rPr>
              <w:t xml:space="preserve">- </w:t>
            </w:r>
          </w:p>
        </w:tc>
        <w:tc>
          <w:tcPr>
            <w:tcW w:w="458" w:type="dxa"/>
            <w:tcBorders>
              <w:top w:val="single" w:sz="4" w:space="0" w:color="000000"/>
              <w:left w:val="single" w:sz="4" w:space="0" w:color="000000"/>
              <w:bottom w:val="single" w:sz="4" w:space="0" w:color="000000"/>
              <w:right w:val="single" w:sz="4" w:space="0" w:color="000000"/>
            </w:tcBorders>
            <w:vAlign w:val="center"/>
          </w:tcPr>
          <w:p w14:paraId="601C43CA" w14:textId="77777777" w:rsidR="00145557" w:rsidRDefault="00000000">
            <w:pPr>
              <w:spacing w:after="0" w:line="259" w:lineRule="auto"/>
              <w:ind w:left="0" w:right="95" w:firstLine="0"/>
              <w:jc w:val="center"/>
            </w:pPr>
            <w:r>
              <w:rPr>
                <w:b/>
                <w:sz w:val="24"/>
              </w:rPr>
              <w:t xml:space="preserve">- </w:t>
            </w:r>
          </w:p>
        </w:tc>
        <w:tc>
          <w:tcPr>
            <w:tcW w:w="461" w:type="dxa"/>
            <w:tcBorders>
              <w:top w:val="single" w:sz="4" w:space="0" w:color="000000"/>
              <w:left w:val="single" w:sz="4" w:space="0" w:color="000000"/>
              <w:bottom w:val="single" w:sz="4" w:space="0" w:color="000000"/>
              <w:right w:val="single" w:sz="4" w:space="0" w:color="000000"/>
            </w:tcBorders>
            <w:vAlign w:val="center"/>
          </w:tcPr>
          <w:p w14:paraId="37617CAB" w14:textId="77777777" w:rsidR="00145557" w:rsidRDefault="00000000">
            <w:pPr>
              <w:spacing w:after="0" w:line="259" w:lineRule="auto"/>
              <w:ind w:left="0" w:right="97" w:firstLine="0"/>
              <w:jc w:val="center"/>
            </w:pPr>
            <w:r>
              <w:rPr>
                <w:b/>
                <w:sz w:val="24"/>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31F86F42" w14:textId="77777777" w:rsidR="00145557" w:rsidRDefault="00000000">
            <w:pPr>
              <w:spacing w:after="0" w:line="259" w:lineRule="auto"/>
              <w:ind w:left="0" w:right="95" w:firstLine="0"/>
              <w:jc w:val="center"/>
            </w:pPr>
            <w:r>
              <w:rPr>
                <w:b/>
                <w:sz w:val="24"/>
              </w:rPr>
              <w:t xml:space="preserve">- </w:t>
            </w:r>
          </w:p>
        </w:tc>
        <w:tc>
          <w:tcPr>
            <w:tcW w:w="374" w:type="dxa"/>
            <w:tcBorders>
              <w:top w:val="single" w:sz="4" w:space="0" w:color="000000"/>
              <w:left w:val="single" w:sz="4" w:space="0" w:color="000000"/>
              <w:bottom w:val="single" w:sz="4" w:space="0" w:color="000000"/>
              <w:right w:val="single" w:sz="4" w:space="0" w:color="000000"/>
            </w:tcBorders>
            <w:vAlign w:val="center"/>
          </w:tcPr>
          <w:p w14:paraId="22D1073A" w14:textId="77777777" w:rsidR="00145557" w:rsidRDefault="00000000">
            <w:pPr>
              <w:spacing w:after="0" w:line="259" w:lineRule="auto"/>
              <w:ind w:left="38" w:right="0" w:firstLine="0"/>
              <w:jc w:val="left"/>
            </w:pPr>
            <w:r>
              <w:rPr>
                <w:b/>
                <w:sz w:val="24"/>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480F0427" w14:textId="77777777" w:rsidR="00145557" w:rsidRDefault="00000000">
            <w:pPr>
              <w:spacing w:after="0" w:line="259" w:lineRule="auto"/>
              <w:ind w:left="0" w:right="95" w:firstLine="0"/>
              <w:jc w:val="center"/>
            </w:pPr>
            <w:r>
              <w:rPr>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031F1BF8" w14:textId="77777777" w:rsidR="00145557" w:rsidRDefault="00000000">
            <w:pPr>
              <w:spacing w:after="0" w:line="259" w:lineRule="auto"/>
              <w:ind w:left="34" w:right="0" w:firstLine="0"/>
              <w:jc w:val="left"/>
            </w:pPr>
            <w:r>
              <w:rPr>
                <w:b/>
                <w:sz w:val="24"/>
              </w:rPr>
              <w:t xml:space="preserve">01 </w:t>
            </w:r>
          </w:p>
        </w:tc>
        <w:tc>
          <w:tcPr>
            <w:tcW w:w="554" w:type="dxa"/>
            <w:tcBorders>
              <w:top w:val="single" w:sz="4" w:space="0" w:color="000000"/>
              <w:left w:val="single" w:sz="4" w:space="0" w:color="000000"/>
              <w:bottom w:val="single" w:sz="4" w:space="0" w:color="000000"/>
              <w:right w:val="single" w:sz="4" w:space="0" w:color="000000"/>
            </w:tcBorders>
            <w:vAlign w:val="center"/>
          </w:tcPr>
          <w:p w14:paraId="5B80BDBA" w14:textId="77777777" w:rsidR="00145557" w:rsidRDefault="00000000">
            <w:pPr>
              <w:spacing w:after="0" w:line="259" w:lineRule="auto"/>
              <w:ind w:left="36" w:right="0" w:firstLine="0"/>
              <w:jc w:val="left"/>
            </w:pPr>
            <w:r>
              <w:rPr>
                <w:b/>
                <w:sz w:val="24"/>
              </w:rPr>
              <w:t xml:space="preserve">02 </w:t>
            </w:r>
          </w:p>
        </w:tc>
        <w:tc>
          <w:tcPr>
            <w:tcW w:w="461" w:type="dxa"/>
            <w:tcBorders>
              <w:top w:val="single" w:sz="4" w:space="0" w:color="000000"/>
              <w:left w:val="single" w:sz="4" w:space="0" w:color="000000"/>
              <w:bottom w:val="single" w:sz="4" w:space="0" w:color="000000"/>
              <w:right w:val="single" w:sz="4" w:space="0" w:color="000000"/>
            </w:tcBorders>
            <w:vAlign w:val="center"/>
          </w:tcPr>
          <w:p w14:paraId="74FB7118" w14:textId="77777777" w:rsidR="00145557" w:rsidRDefault="00000000">
            <w:pPr>
              <w:spacing w:after="0" w:line="259" w:lineRule="auto"/>
              <w:ind w:left="0" w:right="97" w:firstLine="0"/>
              <w:jc w:val="center"/>
            </w:pPr>
            <w:r>
              <w:rPr>
                <w:b/>
                <w:sz w:val="24"/>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6D2EA578" w14:textId="77777777" w:rsidR="00145557" w:rsidRDefault="00000000">
            <w:pPr>
              <w:spacing w:after="0" w:line="259" w:lineRule="auto"/>
              <w:ind w:left="31" w:right="0" w:firstLine="0"/>
              <w:jc w:val="left"/>
            </w:pPr>
            <w:r>
              <w:rPr>
                <w:b/>
                <w:sz w:val="24"/>
              </w:rPr>
              <w:t xml:space="preserve">01 </w:t>
            </w:r>
          </w:p>
        </w:tc>
        <w:tc>
          <w:tcPr>
            <w:tcW w:w="463" w:type="dxa"/>
            <w:tcBorders>
              <w:top w:val="single" w:sz="4" w:space="0" w:color="000000"/>
              <w:left w:val="single" w:sz="4" w:space="0" w:color="000000"/>
              <w:bottom w:val="single" w:sz="4" w:space="0" w:color="000000"/>
              <w:right w:val="single" w:sz="4" w:space="0" w:color="000000"/>
            </w:tcBorders>
            <w:vAlign w:val="center"/>
          </w:tcPr>
          <w:p w14:paraId="318EE142" w14:textId="77777777" w:rsidR="00145557" w:rsidRDefault="00000000">
            <w:pPr>
              <w:spacing w:after="0" w:line="259" w:lineRule="auto"/>
              <w:ind w:left="0" w:right="95" w:firstLine="0"/>
              <w:jc w:val="center"/>
            </w:pPr>
            <w:r>
              <w:rPr>
                <w:b/>
                <w:sz w:val="24"/>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516473C6" w14:textId="77777777" w:rsidR="00145557" w:rsidRDefault="00000000">
            <w:pPr>
              <w:spacing w:after="0" w:line="259" w:lineRule="auto"/>
              <w:ind w:left="0" w:right="97" w:firstLine="0"/>
              <w:jc w:val="center"/>
            </w:pPr>
            <w:r>
              <w:rPr>
                <w:b/>
                <w:sz w:val="24"/>
              </w:rPr>
              <w:t xml:space="preserve">- </w:t>
            </w:r>
          </w:p>
        </w:tc>
        <w:tc>
          <w:tcPr>
            <w:tcW w:w="557" w:type="dxa"/>
            <w:tcBorders>
              <w:top w:val="single" w:sz="4" w:space="0" w:color="000000"/>
              <w:left w:val="single" w:sz="4" w:space="0" w:color="000000"/>
              <w:bottom w:val="single" w:sz="4" w:space="0" w:color="000000"/>
              <w:right w:val="single" w:sz="4" w:space="0" w:color="000000"/>
            </w:tcBorders>
            <w:vAlign w:val="center"/>
          </w:tcPr>
          <w:p w14:paraId="15BA41C2" w14:textId="77777777" w:rsidR="00145557" w:rsidRDefault="00000000">
            <w:pPr>
              <w:spacing w:after="0" w:line="259" w:lineRule="auto"/>
              <w:ind w:left="36" w:right="0" w:firstLine="0"/>
              <w:jc w:val="left"/>
            </w:pPr>
            <w:r>
              <w:rPr>
                <w:b/>
                <w:sz w:val="24"/>
              </w:rPr>
              <w:t xml:space="preserve">08 </w:t>
            </w:r>
          </w:p>
        </w:tc>
        <w:tc>
          <w:tcPr>
            <w:tcW w:w="646" w:type="dxa"/>
            <w:tcBorders>
              <w:top w:val="single" w:sz="4" w:space="0" w:color="000000"/>
              <w:left w:val="single" w:sz="4" w:space="0" w:color="000000"/>
              <w:bottom w:val="single" w:sz="4" w:space="0" w:color="000000"/>
              <w:right w:val="single" w:sz="4" w:space="0" w:color="000000"/>
            </w:tcBorders>
            <w:vAlign w:val="center"/>
          </w:tcPr>
          <w:p w14:paraId="25796640" w14:textId="77777777" w:rsidR="00145557" w:rsidRDefault="00000000">
            <w:pPr>
              <w:spacing w:after="0" w:line="259" w:lineRule="auto"/>
              <w:ind w:left="82" w:right="0" w:firstLine="0"/>
              <w:jc w:val="left"/>
            </w:pPr>
            <w:r>
              <w:rPr>
                <w:b/>
                <w:sz w:val="24"/>
              </w:rPr>
              <w:t xml:space="preserve">10 </w:t>
            </w:r>
          </w:p>
        </w:tc>
        <w:tc>
          <w:tcPr>
            <w:tcW w:w="1378" w:type="dxa"/>
            <w:tcBorders>
              <w:top w:val="single" w:sz="4" w:space="0" w:color="000000"/>
              <w:left w:val="single" w:sz="4" w:space="0" w:color="000000"/>
              <w:bottom w:val="single" w:sz="4" w:space="0" w:color="000000"/>
              <w:right w:val="single" w:sz="4" w:space="0" w:color="000000"/>
            </w:tcBorders>
            <w:vAlign w:val="center"/>
          </w:tcPr>
          <w:p w14:paraId="3D54769F" w14:textId="77777777" w:rsidR="00145557" w:rsidRDefault="00000000">
            <w:pPr>
              <w:spacing w:after="0" w:line="259" w:lineRule="auto"/>
              <w:ind w:left="0" w:right="92" w:firstLine="0"/>
              <w:jc w:val="center"/>
            </w:pPr>
            <w:r>
              <w:rPr>
                <w:b/>
                <w:sz w:val="24"/>
              </w:rPr>
              <w:t xml:space="preserve">18 </w:t>
            </w:r>
          </w:p>
        </w:tc>
      </w:tr>
    </w:tbl>
    <w:p w14:paraId="77149349" w14:textId="77777777" w:rsidR="00145557" w:rsidRDefault="00145557">
      <w:pPr>
        <w:sectPr w:rsidR="00145557">
          <w:headerReference w:type="even" r:id="rId39"/>
          <w:headerReference w:type="default" r:id="rId40"/>
          <w:headerReference w:type="first" r:id="rId41"/>
          <w:pgSz w:w="20160" w:h="12240" w:orient="landscape"/>
          <w:pgMar w:top="1440" w:right="1440" w:bottom="1440" w:left="1440" w:header="720" w:footer="720" w:gutter="0"/>
          <w:cols w:space="720"/>
        </w:sectPr>
      </w:pPr>
    </w:p>
    <w:p w14:paraId="6B634822" w14:textId="77777777" w:rsidR="00145557" w:rsidRDefault="00000000">
      <w:pPr>
        <w:pStyle w:val="Heading1"/>
        <w:ind w:left="14" w:right="8"/>
      </w:pPr>
      <w:r>
        <w:lastRenderedPageBreak/>
        <w:t>ANNEXURE-II</w:t>
      </w:r>
      <w:r>
        <w:rPr>
          <w:u w:val="none"/>
        </w:rPr>
        <w:t xml:space="preserve"> </w:t>
      </w:r>
    </w:p>
    <w:p w14:paraId="5AD340DA" w14:textId="77777777" w:rsidR="00145557" w:rsidRDefault="00000000">
      <w:pPr>
        <w:spacing w:after="0" w:line="259" w:lineRule="auto"/>
        <w:ind w:left="0" w:right="0" w:firstLine="0"/>
        <w:jc w:val="left"/>
      </w:pPr>
      <w:r>
        <w:rPr>
          <w:b/>
        </w:rPr>
        <w:t xml:space="preserve"> </w:t>
      </w:r>
    </w:p>
    <w:p w14:paraId="756BD8D0" w14:textId="77777777" w:rsidR="00145557" w:rsidRDefault="00000000">
      <w:pPr>
        <w:spacing w:after="0" w:line="259" w:lineRule="auto"/>
        <w:ind w:left="10" w:right="2092"/>
        <w:jc w:val="right"/>
      </w:pPr>
      <w:r>
        <w:rPr>
          <w:b/>
          <w:u w:val="single" w:color="000000"/>
        </w:rPr>
        <w:t>LIST OF BANKS FOR MAKING ONLINE PAYMENT</w:t>
      </w:r>
      <w:r>
        <w:rPr>
          <w:b/>
        </w:rPr>
        <w:t xml:space="preserve">  </w:t>
      </w:r>
    </w:p>
    <w:p w14:paraId="456999CD" w14:textId="77777777" w:rsidR="00145557" w:rsidRDefault="00000000">
      <w:pPr>
        <w:spacing w:after="0" w:line="259" w:lineRule="auto"/>
        <w:ind w:left="0" w:right="0" w:firstLine="0"/>
        <w:jc w:val="left"/>
      </w:pPr>
      <w:r>
        <w:rPr>
          <w:sz w:val="20"/>
        </w:rPr>
        <w:t xml:space="preserve"> </w:t>
      </w:r>
    </w:p>
    <w:tbl>
      <w:tblPr>
        <w:tblStyle w:val="TableGrid"/>
        <w:tblW w:w="9356" w:type="dxa"/>
        <w:tblInd w:w="6" w:type="dxa"/>
        <w:tblCellMar>
          <w:top w:w="3" w:type="dxa"/>
          <w:left w:w="104" w:type="dxa"/>
          <w:bottom w:w="0" w:type="dxa"/>
          <w:right w:w="58" w:type="dxa"/>
        </w:tblCellMar>
        <w:tblLook w:val="04A0" w:firstRow="1" w:lastRow="0" w:firstColumn="1" w:lastColumn="0" w:noHBand="0" w:noVBand="1"/>
      </w:tblPr>
      <w:tblGrid>
        <w:gridCol w:w="761"/>
        <w:gridCol w:w="3647"/>
        <w:gridCol w:w="378"/>
        <w:gridCol w:w="701"/>
        <w:gridCol w:w="3869"/>
      </w:tblGrid>
      <w:tr w:rsidR="00145557" w14:paraId="708951E1" w14:textId="77777777">
        <w:trPr>
          <w:trHeight w:val="511"/>
        </w:trPr>
        <w:tc>
          <w:tcPr>
            <w:tcW w:w="760" w:type="dxa"/>
            <w:tcBorders>
              <w:top w:val="single" w:sz="4" w:space="0" w:color="000000"/>
              <w:left w:val="single" w:sz="4" w:space="0" w:color="000000"/>
              <w:bottom w:val="nil"/>
              <w:right w:val="nil"/>
            </w:tcBorders>
          </w:tcPr>
          <w:p w14:paraId="7F3E1939" w14:textId="77777777" w:rsidR="00145557" w:rsidRDefault="00000000">
            <w:pPr>
              <w:spacing w:after="0" w:line="259" w:lineRule="auto"/>
              <w:ind w:left="0" w:right="49" w:firstLine="0"/>
              <w:jc w:val="center"/>
            </w:pPr>
            <w:r>
              <w:rPr>
                <w:b/>
              </w:rPr>
              <w:t xml:space="preserve">Sl. </w:t>
            </w:r>
          </w:p>
          <w:p w14:paraId="0C5A920D" w14:textId="77777777" w:rsidR="00145557" w:rsidRDefault="00000000">
            <w:pPr>
              <w:spacing w:after="0" w:line="259" w:lineRule="auto"/>
              <w:ind w:left="96" w:right="0" w:firstLine="0"/>
              <w:jc w:val="left"/>
            </w:pPr>
            <w:r>
              <w:rPr>
                <w:b/>
              </w:rPr>
              <w:t xml:space="preserve">No. </w:t>
            </w:r>
          </w:p>
        </w:tc>
        <w:tc>
          <w:tcPr>
            <w:tcW w:w="3647" w:type="dxa"/>
            <w:vMerge w:val="restart"/>
            <w:tcBorders>
              <w:top w:val="single" w:sz="4" w:space="0" w:color="000000"/>
              <w:left w:val="nil"/>
              <w:bottom w:val="nil"/>
              <w:right w:val="single" w:sz="4" w:space="0" w:color="000000"/>
            </w:tcBorders>
            <w:vAlign w:val="bottom"/>
          </w:tcPr>
          <w:p w14:paraId="09A1B765" w14:textId="77777777" w:rsidR="00145557" w:rsidRDefault="00000000">
            <w:pPr>
              <w:spacing w:after="131" w:line="259" w:lineRule="auto"/>
              <w:ind w:left="0" w:right="49" w:firstLine="0"/>
              <w:jc w:val="center"/>
            </w:pPr>
            <w:r>
              <w:rPr>
                <w:b/>
              </w:rPr>
              <w:t xml:space="preserve">Name of the Bank </w:t>
            </w:r>
          </w:p>
          <w:p w14:paraId="1C0559C9" w14:textId="77777777" w:rsidR="00145557" w:rsidRDefault="00000000">
            <w:pPr>
              <w:spacing w:after="31" w:line="259" w:lineRule="auto"/>
              <w:ind w:left="4" w:right="0" w:firstLine="0"/>
              <w:jc w:val="left"/>
            </w:pPr>
            <w:r>
              <w:t xml:space="preserve">Andhra Pragathi </w:t>
            </w:r>
            <w:proofErr w:type="spellStart"/>
            <w:r>
              <w:t>Grameena</w:t>
            </w:r>
            <w:proofErr w:type="spellEnd"/>
            <w:r>
              <w:t xml:space="preserve"> Bank </w:t>
            </w:r>
          </w:p>
          <w:p w14:paraId="1452416C" w14:textId="77777777" w:rsidR="00145557" w:rsidRDefault="00000000">
            <w:pPr>
              <w:spacing w:after="28" w:line="259" w:lineRule="auto"/>
              <w:ind w:left="4" w:right="0" w:firstLine="0"/>
              <w:jc w:val="left"/>
            </w:pPr>
            <w:r>
              <w:t xml:space="preserve">A U Small Finance Bank </w:t>
            </w:r>
          </w:p>
          <w:p w14:paraId="32A49810" w14:textId="77777777" w:rsidR="00145557" w:rsidRDefault="00000000">
            <w:pPr>
              <w:spacing w:after="0" w:line="259" w:lineRule="auto"/>
              <w:ind w:left="4" w:right="0" w:firstLine="0"/>
              <w:jc w:val="left"/>
            </w:pPr>
            <w:r>
              <w:t xml:space="preserve">Bandhan Bank </w:t>
            </w:r>
          </w:p>
        </w:tc>
        <w:tc>
          <w:tcPr>
            <w:tcW w:w="378" w:type="dxa"/>
            <w:tcBorders>
              <w:top w:val="nil"/>
              <w:left w:val="single" w:sz="4" w:space="0" w:color="000000"/>
              <w:bottom w:val="nil"/>
              <w:right w:val="single" w:sz="4" w:space="0" w:color="000000"/>
            </w:tcBorders>
            <w:vAlign w:val="bottom"/>
          </w:tcPr>
          <w:p w14:paraId="6F6A70C1" w14:textId="77777777" w:rsidR="00145557" w:rsidRDefault="00000000">
            <w:pPr>
              <w:spacing w:after="0" w:line="259" w:lineRule="auto"/>
              <w:ind w:left="9" w:right="0" w:firstLine="0"/>
              <w:jc w:val="center"/>
            </w:pPr>
            <w:r>
              <w:rPr>
                <w:b/>
              </w:rPr>
              <w:t xml:space="preserve"> </w:t>
            </w:r>
          </w:p>
        </w:tc>
        <w:tc>
          <w:tcPr>
            <w:tcW w:w="701" w:type="dxa"/>
            <w:tcBorders>
              <w:top w:val="single" w:sz="4" w:space="0" w:color="000000"/>
              <w:left w:val="single" w:sz="4" w:space="0" w:color="000000"/>
              <w:bottom w:val="nil"/>
              <w:right w:val="nil"/>
            </w:tcBorders>
          </w:tcPr>
          <w:p w14:paraId="61749F3C" w14:textId="77777777" w:rsidR="00145557" w:rsidRDefault="00000000">
            <w:pPr>
              <w:spacing w:after="0" w:line="259" w:lineRule="auto"/>
              <w:ind w:left="0" w:right="50" w:firstLine="0"/>
              <w:jc w:val="center"/>
            </w:pPr>
            <w:r>
              <w:rPr>
                <w:b/>
              </w:rPr>
              <w:t xml:space="preserve">Sl. </w:t>
            </w:r>
          </w:p>
          <w:p w14:paraId="520DBC34" w14:textId="77777777" w:rsidR="00145557" w:rsidRDefault="00000000">
            <w:pPr>
              <w:spacing w:after="0" w:line="259" w:lineRule="auto"/>
              <w:ind w:left="69" w:right="0" w:firstLine="0"/>
              <w:jc w:val="left"/>
            </w:pPr>
            <w:r>
              <w:rPr>
                <w:b/>
              </w:rPr>
              <w:t xml:space="preserve">No. </w:t>
            </w:r>
          </w:p>
        </w:tc>
        <w:tc>
          <w:tcPr>
            <w:tcW w:w="3869" w:type="dxa"/>
            <w:vMerge w:val="restart"/>
            <w:tcBorders>
              <w:top w:val="single" w:sz="4" w:space="0" w:color="000000"/>
              <w:left w:val="nil"/>
              <w:bottom w:val="nil"/>
              <w:right w:val="single" w:sz="4" w:space="0" w:color="000000"/>
            </w:tcBorders>
            <w:vAlign w:val="bottom"/>
          </w:tcPr>
          <w:p w14:paraId="73F9F6F2" w14:textId="77777777" w:rsidR="00145557" w:rsidRDefault="00000000">
            <w:pPr>
              <w:spacing w:after="131" w:line="259" w:lineRule="auto"/>
              <w:ind w:left="0" w:right="50" w:firstLine="0"/>
              <w:jc w:val="center"/>
            </w:pPr>
            <w:r>
              <w:rPr>
                <w:b/>
              </w:rPr>
              <w:t xml:space="preserve">Name of the Bank </w:t>
            </w:r>
          </w:p>
          <w:p w14:paraId="57839CDF" w14:textId="77777777" w:rsidR="00145557" w:rsidRDefault="00000000">
            <w:pPr>
              <w:spacing w:after="31" w:line="259" w:lineRule="auto"/>
              <w:ind w:left="1" w:right="0" w:firstLine="0"/>
              <w:jc w:val="left"/>
            </w:pPr>
            <w:r>
              <w:t xml:space="preserve">Kalyan Janata </w:t>
            </w:r>
            <w:proofErr w:type="spellStart"/>
            <w:r>
              <w:t>Sahakari</w:t>
            </w:r>
            <w:proofErr w:type="spellEnd"/>
            <w:r>
              <w:t xml:space="preserve"> Bank </w:t>
            </w:r>
          </w:p>
          <w:p w14:paraId="6F25F3B2" w14:textId="77777777" w:rsidR="00145557" w:rsidRDefault="00000000">
            <w:pPr>
              <w:spacing w:after="28" w:line="259" w:lineRule="auto"/>
              <w:ind w:left="1" w:right="0" w:firstLine="0"/>
              <w:jc w:val="left"/>
            </w:pPr>
            <w:r>
              <w:t xml:space="preserve">Karnataka Bank Ltd </w:t>
            </w:r>
          </w:p>
          <w:p w14:paraId="1E02E7F5" w14:textId="77777777" w:rsidR="00145557" w:rsidRDefault="00000000">
            <w:pPr>
              <w:spacing w:after="0" w:line="259" w:lineRule="auto"/>
              <w:ind w:left="1" w:right="0" w:firstLine="0"/>
              <w:jc w:val="left"/>
            </w:pPr>
            <w:r>
              <w:t xml:space="preserve">Karnataka Gramin Bank </w:t>
            </w:r>
          </w:p>
        </w:tc>
      </w:tr>
      <w:tr w:rsidR="00145557" w14:paraId="24F7D874" w14:textId="77777777">
        <w:trPr>
          <w:trHeight w:val="305"/>
        </w:trPr>
        <w:tc>
          <w:tcPr>
            <w:tcW w:w="760" w:type="dxa"/>
            <w:tcBorders>
              <w:top w:val="nil"/>
              <w:left w:val="single" w:sz="4" w:space="0" w:color="000000"/>
              <w:bottom w:val="nil"/>
              <w:right w:val="nil"/>
            </w:tcBorders>
            <w:shd w:val="clear" w:color="auto" w:fill="FFFFFF"/>
          </w:tcPr>
          <w:p w14:paraId="5F172790" w14:textId="77777777" w:rsidR="00145557" w:rsidRDefault="00000000">
            <w:pPr>
              <w:spacing w:after="0" w:line="259" w:lineRule="auto"/>
              <w:ind w:left="0" w:right="47" w:firstLine="0"/>
              <w:jc w:val="center"/>
            </w:pPr>
            <w:r>
              <w:t xml:space="preserve">1 </w:t>
            </w:r>
          </w:p>
        </w:tc>
        <w:tc>
          <w:tcPr>
            <w:tcW w:w="0" w:type="auto"/>
            <w:vMerge/>
            <w:tcBorders>
              <w:top w:val="nil"/>
              <w:left w:val="nil"/>
              <w:bottom w:val="nil"/>
              <w:right w:val="single" w:sz="4" w:space="0" w:color="000000"/>
            </w:tcBorders>
          </w:tcPr>
          <w:p w14:paraId="16559ED9" w14:textId="77777777" w:rsidR="00145557" w:rsidRDefault="00145557">
            <w:pPr>
              <w:spacing w:after="160" w:line="259" w:lineRule="auto"/>
              <w:ind w:left="0" w:right="0" w:firstLine="0"/>
              <w:jc w:val="left"/>
            </w:pPr>
          </w:p>
        </w:tc>
        <w:tc>
          <w:tcPr>
            <w:tcW w:w="378" w:type="dxa"/>
            <w:tcBorders>
              <w:top w:val="nil"/>
              <w:left w:val="single" w:sz="4" w:space="0" w:color="000000"/>
              <w:bottom w:val="nil"/>
              <w:right w:val="single" w:sz="4" w:space="0" w:color="000000"/>
            </w:tcBorders>
            <w:shd w:val="clear" w:color="auto" w:fill="FFFFFF"/>
          </w:tcPr>
          <w:p w14:paraId="6DBBB502"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551C072F" w14:textId="77777777" w:rsidR="00145557" w:rsidRDefault="00000000">
            <w:pPr>
              <w:spacing w:after="0" w:line="259" w:lineRule="auto"/>
              <w:ind w:left="0" w:right="46" w:firstLine="0"/>
              <w:jc w:val="center"/>
            </w:pPr>
            <w:r>
              <w:t xml:space="preserve">35 </w:t>
            </w:r>
          </w:p>
        </w:tc>
        <w:tc>
          <w:tcPr>
            <w:tcW w:w="0" w:type="auto"/>
            <w:vMerge/>
            <w:tcBorders>
              <w:top w:val="nil"/>
              <w:left w:val="nil"/>
              <w:bottom w:val="nil"/>
              <w:right w:val="single" w:sz="4" w:space="0" w:color="000000"/>
            </w:tcBorders>
          </w:tcPr>
          <w:p w14:paraId="2F4C80D9" w14:textId="77777777" w:rsidR="00145557" w:rsidRDefault="00145557">
            <w:pPr>
              <w:spacing w:after="160" w:line="259" w:lineRule="auto"/>
              <w:ind w:left="0" w:right="0" w:firstLine="0"/>
              <w:jc w:val="left"/>
            </w:pPr>
          </w:p>
        </w:tc>
      </w:tr>
      <w:tr w:rsidR="00145557" w14:paraId="04953A3A" w14:textId="77777777">
        <w:trPr>
          <w:trHeight w:val="305"/>
        </w:trPr>
        <w:tc>
          <w:tcPr>
            <w:tcW w:w="760" w:type="dxa"/>
            <w:tcBorders>
              <w:top w:val="nil"/>
              <w:left w:val="single" w:sz="4" w:space="0" w:color="000000"/>
              <w:bottom w:val="nil"/>
              <w:right w:val="nil"/>
            </w:tcBorders>
          </w:tcPr>
          <w:p w14:paraId="5337A8E4" w14:textId="77777777" w:rsidR="00145557" w:rsidRDefault="00000000">
            <w:pPr>
              <w:spacing w:after="0" w:line="259" w:lineRule="auto"/>
              <w:ind w:left="0" w:right="47" w:firstLine="0"/>
              <w:jc w:val="center"/>
            </w:pPr>
            <w:r>
              <w:t xml:space="preserve">2 </w:t>
            </w:r>
          </w:p>
        </w:tc>
        <w:tc>
          <w:tcPr>
            <w:tcW w:w="0" w:type="auto"/>
            <w:vMerge/>
            <w:tcBorders>
              <w:top w:val="nil"/>
              <w:left w:val="nil"/>
              <w:bottom w:val="nil"/>
              <w:right w:val="single" w:sz="4" w:space="0" w:color="000000"/>
            </w:tcBorders>
          </w:tcPr>
          <w:p w14:paraId="19570900" w14:textId="77777777" w:rsidR="00145557" w:rsidRDefault="00145557">
            <w:pPr>
              <w:spacing w:after="160" w:line="259" w:lineRule="auto"/>
              <w:ind w:left="0" w:right="0" w:firstLine="0"/>
              <w:jc w:val="left"/>
            </w:pPr>
          </w:p>
        </w:tc>
        <w:tc>
          <w:tcPr>
            <w:tcW w:w="378" w:type="dxa"/>
            <w:tcBorders>
              <w:top w:val="nil"/>
              <w:left w:val="single" w:sz="4" w:space="0" w:color="000000"/>
              <w:bottom w:val="nil"/>
              <w:right w:val="single" w:sz="4" w:space="0" w:color="000000"/>
            </w:tcBorders>
          </w:tcPr>
          <w:p w14:paraId="3B00F421"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tcPr>
          <w:p w14:paraId="2EA2797F" w14:textId="77777777" w:rsidR="00145557" w:rsidRDefault="00000000">
            <w:pPr>
              <w:spacing w:after="0" w:line="259" w:lineRule="auto"/>
              <w:ind w:left="0" w:right="46" w:firstLine="0"/>
              <w:jc w:val="center"/>
            </w:pPr>
            <w:r>
              <w:t xml:space="preserve">36 </w:t>
            </w:r>
          </w:p>
        </w:tc>
        <w:tc>
          <w:tcPr>
            <w:tcW w:w="0" w:type="auto"/>
            <w:vMerge/>
            <w:tcBorders>
              <w:top w:val="nil"/>
              <w:left w:val="nil"/>
              <w:bottom w:val="nil"/>
              <w:right w:val="single" w:sz="4" w:space="0" w:color="000000"/>
            </w:tcBorders>
          </w:tcPr>
          <w:p w14:paraId="2A1BB902" w14:textId="77777777" w:rsidR="00145557" w:rsidRDefault="00145557">
            <w:pPr>
              <w:spacing w:after="160" w:line="259" w:lineRule="auto"/>
              <w:ind w:left="0" w:right="0" w:firstLine="0"/>
              <w:jc w:val="left"/>
            </w:pPr>
          </w:p>
        </w:tc>
      </w:tr>
      <w:tr w:rsidR="00145557" w14:paraId="2411C4AD" w14:textId="77777777">
        <w:trPr>
          <w:trHeight w:val="306"/>
        </w:trPr>
        <w:tc>
          <w:tcPr>
            <w:tcW w:w="760" w:type="dxa"/>
            <w:tcBorders>
              <w:top w:val="nil"/>
              <w:left w:val="single" w:sz="4" w:space="0" w:color="000000"/>
              <w:bottom w:val="nil"/>
              <w:right w:val="nil"/>
            </w:tcBorders>
            <w:shd w:val="clear" w:color="auto" w:fill="FFFFFF"/>
          </w:tcPr>
          <w:p w14:paraId="6BE774E5" w14:textId="77777777" w:rsidR="00145557" w:rsidRDefault="00000000">
            <w:pPr>
              <w:spacing w:after="0" w:line="259" w:lineRule="auto"/>
              <w:ind w:left="0" w:right="47" w:firstLine="0"/>
              <w:jc w:val="center"/>
            </w:pPr>
            <w:r>
              <w:t xml:space="preserve">3 </w:t>
            </w:r>
          </w:p>
        </w:tc>
        <w:tc>
          <w:tcPr>
            <w:tcW w:w="0" w:type="auto"/>
            <w:vMerge/>
            <w:tcBorders>
              <w:top w:val="nil"/>
              <w:left w:val="nil"/>
              <w:bottom w:val="nil"/>
              <w:right w:val="single" w:sz="4" w:space="0" w:color="000000"/>
            </w:tcBorders>
          </w:tcPr>
          <w:p w14:paraId="297C6D61" w14:textId="77777777" w:rsidR="00145557" w:rsidRDefault="00145557">
            <w:pPr>
              <w:spacing w:after="160" w:line="259" w:lineRule="auto"/>
              <w:ind w:left="0" w:right="0" w:firstLine="0"/>
              <w:jc w:val="left"/>
            </w:pPr>
          </w:p>
        </w:tc>
        <w:tc>
          <w:tcPr>
            <w:tcW w:w="378" w:type="dxa"/>
            <w:tcBorders>
              <w:top w:val="nil"/>
              <w:left w:val="single" w:sz="4" w:space="0" w:color="000000"/>
              <w:bottom w:val="nil"/>
              <w:right w:val="single" w:sz="4" w:space="0" w:color="000000"/>
            </w:tcBorders>
            <w:shd w:val="clear" w:color="auto" w:fill="FFFFFF"/>
          </w:tcPr>
          <w:p w14:paraId="257CE334"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432507E0" w14:textId="77777777" w:rsidR="00145557" w:rsidRDefault="00000000">
            <w:pPr>
              <w:spacing w:after="0" w:line="259" w:lineRule="auto"/>
              <w:ind w:left="0" w:right="46" w:firstLine="0"/>
              <w:jc w:val="center"/>
            </w:pPr>
            <w:r>
              <w:t xml:space="preserve">37 </w:t>
            </w:r>
          </w:p>
        </w:tc>
        <w:tc>
          <w:tcPr>
            <w:tcW w:w="0" w:type="auto"/>
            <w:vMerge/>
            <w:tcBorders>
              <w:top w:val="nil"/>
              <w:left w:val="nil"/>
              <w:bottom w:val="nil"/>
              <w:right w:val="single" w:sz="4" w:space="0" w:color="000000"/>
            </w:tcBorders>
          </w:tcPr>
          <w:p w14:paraId="7EABE8E0" w14:textId="77777777" w:rsidR="00145557" w:rsidRDefault="00145557">
            <w:pPr>
              <w:spacing w:after="160" w:line="259" w:lineRule="auto"/>
              <w:ind w:left="0" w:right="0" w:firstLine="0"/>
              <w:jc w:val="left"/>
            </w:pPr>
          </w:p>
        </w:tc>
      </w:tr>
      <w:tr w:rsidR="00145557" w14:paraId="08A01C9C" w14:textId="77777777">
        <w:trPr>
          <w:trHeight w:val="305"/>
        </w:trPr>
        <w:tc>
          <w:tcPr>
            <w:tcW w:w="760" w:type="dxa"/>
            <w:tcBorders>
              <w:top w:val="nil"/>
              <w:left w:val="single" w:sz="4" w:space="0" w:color="000000"/>
              <w:bottom w:val="nil"/>
              <w:right w:val="nil"/>
            </w:tcBorders>
            <w:shd w:val="clear" w:color="auto" w:fill="FFFFFF"/>
          </w:tcPr>
          <w:p w14:paraId="58B2D885" w14:textId="77777777" w:rsidR="00145557" w:rsidRDefault="00000000">
            <w:pPr>
              <w:spacing w:after="0" w:line="259" w:lineRule="auto"/>
              <w:ind w:left="0" w:right="47" w:firstLine="0"/>
              <w:jc w:val="center"/>
            </w:pPr>
            <w:r>
              <w:t xml:space="preserve">4 </w:t>
            </w:r>
          </w:p>
        </w:tc>
        <w:tc>
          <w:tcPr>
            <w:tcW w:w="3647" w:type="dxa"/>
            <w:tcBorders>
              <w:top w:val="nil"/>
              <w:left w:val="nil"/>
              <w:bottom w:val="nil"/>
              <w:right w:val="single" w:sz="4" w:space="0" w:color="000000"/>
            </w:tcBorders>
          </w:tcPr>
          <w:p w14:paraId="60293E95" w14:textId="77777777" w:rsidR="00145557" w:rsidRDefault="00000000">
            <w:pPr>
              <w:spacing w:after="0" w:line="259" w:lineRule="auto"/>
              <w:ind w:left="4" w:right="0" w:firstLine="0"/>
              <w:jc w:val="left"/>
            </w:pPr>
            <w:r>
              <w:t xml:space="preserve">Bank of Bahrain and Kuwait </w:t>
            </w:r>
          </w:p>
        </w:tc>
        <w:tc>
          <w:tcPr>
            <w:tcW w:w="378" w:type="dxa"/>
            <w:tcBorders>
              <w:top w:val="nil"/>
              <w:left w:val="single" w:sz="4" w:space="0" w:color="000000"/>
              <w:bottom w:val="nil"/>
              <w:right w:val="single" w:sz="4" w:space="0" w:color="000000"/>
            </w:tcBorders>
            <w:shd w:val="clear" w:color="auto" w:fill="FFFFFF"/>
          </w:tcPr>
          <w:p w14:paraId="2952B2EC"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64A6C493" w14:textId="77777777" w:rsidR="00145557" w:rsidRDefault="00000000">
            <w:pPr>
              <w:spacing w:after="0" w:line="259" w:lineRule="auto"/>
              <w:ind w:left="0" w:right="46" w:firstLine="0"/>
              <w:jc w:val="center"/>
            </w:pPr>
            <w:r>
              <w:t xml:space="preserve">38 </w:t>
            </w:r>
          </w:p>
        </w:tc>
        <w:tc>
          <w:tcPr>
            <w:tcW w:w="3869" w:type="dxa"/>
            <w:tcBorders>
              <w:top w:val="nil"/>
              <w:left w:val="nil"/>
              <w:bottom w:val="nil"/>
              <w:right w:val="single" w:sz="4" w:space="0" w:color="000000"/>
            </w:tcBorders>
          </w:tcPr>
          <w:p w14:paraId="6CD0281F" w14:textId="77777777" w:rsidR="00145557" w:rsidRDefault="00000000">
            <w:pPr>
              <w:spacing w:after="0" w:line="259" w:lineRule="auto"/>
              <w:ind w:left="1" w:right="0" w:firstLine="0"/>
              <w:jc w:val="left"/>
            </w:pPr>
            <w:r>
              <w:t xml:space="preserve">Karnataka Vikas </w:t>
            </w:r>
            <w:proofErr w:type="spellStart"/>
            <w:r>
              <w:t>Grameena</w:t>
            </w:r>
            <w:proofErr w:type="spellEnd"/>
            <w:r>
              <w:t xml:space="preserve"> Bank </w:t>
            </w:r>
          </w:p>
        </w:tc>
      </w:tr>
      <w:tr w:rsidR="00145557" w14:paraId="1E034A2F" w14:textId="77777777">
        <w:trPr>
          <w:trHeight w:val="304"/>
        </w:trPr>
        <w:tc>
          <w:tcPr>
            <w:tcW w:w="760" w:type="dxa"/>
            <w:tcBorders>
              <w:top w:val="nil"/>
              <w:left w:val="single" w:sz="4" w:space="0" w:color="000000"/>
              <w:bottom w:val="nil"/>
              <w:right w:val="nil"/>
            </w:tcBorders>
            <w:shd w:val="clear" w:color="auto" w:fill="FFFFFF"/>
          </w:tcPr>
          <w:p w14:paraId="01763D28" w14:textId="77777777" w:rsidR="00145557" w:rsidRDefault="00000000">
            <w:pPr>
              <w:spacing w:after="0" w:line="259" w:lineRule="auto"/>
              <w:ind w:left="0" w:right="47" w:firstLine="0"/>
              <w:jc w:val="center"/>
            </w:pPr>
            <w:r>
              <w:t xml:space="preserve">5 </w:t>
            </w:r>
          </w:p>
        </w:tc>
        <w:tc>
          <w:tcPr>
            <w:tcW w:w="3647" w:type="dxa"/>
            <w:tcBorders>
              <w:top w:val="nil"/>
              <w:left w:val="nil"/>
              <w:bottom w:val="nil"/>
              <w:right w:val="single" w:sz="4" w:space="0" w:color="000000"/>
            </w:tcBorders>
          </w:tcPr>
          <w:p w14:paraId="3014C8A7" w14:textId="77777777" w:rsidR="00145557" w:rsidRDefault="00000000">
            <w:pPr>
              <w:spacing w:after="0" w:line="259" w:lineRule="auto"/>
              <w:ind w:left="4" w:right="0" w:firstLine="0"/>
              <w:jc w:val="left"/>
            </w:pPr>
            <w:r>
              <w:t xml:space="preserve">Bank of Baroda </w:t>
            </w:r>
          </w:p>
        </w:tc>
        <w:tc>
          <w:tcPr>
            <w:tcW w:w="378" w:type="dxa"/>
            <w:tcBorders>
              <w:top w:val="nil"/>
              <w:left w:val="single" w:sz="4" w:space="0" w:color="000000"/>
              <w:bottom w:val="nil"/>
              <w:right w:val="single" w:sz="4" w:space="0" w:color="000000"/>
            </w:tcBorders>
            <w:shd w:val="clear" w:color="auto" w:fill="FFFFFF"/>
          </w:tcPr>
          <w:p w14:paraId="28626D16"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62FFAFBB" w14:textId="77777777" w:rsidR="00145557" w:rsidRDefault="00000000">
            <w:pPr>
              <w:spacing w:after="0" w:line="259" w:lineRule="auto"/>
              <w:ind w:left="0" w:right="46" w:firstLine="0"/>
              <w:jc w:val="center"/>
            </w:pPr>
            <w:r>
              <w:t xml:space="preserve">39 </w:t>
            </w:r>
          </w:p>
        </w:tc>
        <w:tc>
          <w:tcPr>
            <w:tcW w:w="3869" w:type="dxa"/>
            <w:tcBorders>
              <w:top w:val="nil"/>
              <w:left w:val="nil"/>
              <w:bottom w:val="nil"/>
              <w:right w:val="single" w:sz="4" w:space="0" w:color="000000"/>
            </w:tcBorders>
          </w:tcPr>
          <w:p w14:paraId="06058D1D" w14:textId="77777777" w:rsidR="00145557" w:rsidRDefault="00000000">
            <w:pPr>
              <w:spacing w:after="0" w:line="259" w:lineRule="auto"/>
              <w:ind w:left="1" w:right="0" w:firstLine="0"/>
              <w:jc w:val="left"/>
            </w:pPr>
            <w:r>
              <w:t xml:space="preserve">Karur Vysya Bank </w:t>
            </w:r>
          </w:p>
        </w:tc>
      </w:tr>
      <w:tr w:rsidR="00145557" w14:paraId="33F6A09A" w14:textId="77777777">
        <w:trPr>
          <w:trHeight w:val="304"/>
        </w:trPr>
        <w:tc>
          <w:tcPr>
            <w:tcW w:w="760" w:type="dxa"/>
            <w:tcBorders>
              <w:top w:val="nil"/>
              <w:left w:val="single" w:sz="4" w:space="0" w:color="000000"/>
              <w:bottom w:val="nil"/>
              <w:right w:val="nil"/>
            </w:tcBorders>
            <w:shd w:val="clear" w:color="auto" w:fill="FFFFFF"/>
          </w:tcPr>
          <w:p w14:paraId="7F41ACD6" w14:textId="77777777" w:rsidR="00145557" w:rsidRDefault="00000000">
            <w:pPr>
              <w:spacing w:after="0" w:line="259" w:lineRule="auto"/>
              <w:ind w:left="0" w:right="47" w:firstLine="0"/>
              <w:jc w:val="center"/>
            </w:pPr>
            <w:r>
              <w:t xml:space="preserve">6 </w:t>
            </w:r>
          </w:p>
        </w:tc>
        <w:tc>
          <w:tcPr>
            <w:tcW w:w="3647" w:type="dxa"/>
            <w:tcBorders>
              <w:top w:val="nil"/>
              <w:left w:val="nil"/>
              <w:bottom w:val="nil"/>
              <w:right w:val="single" w:sz="4" w:space="0" w:color="000000"/>
            </w:tcBorders>
          </w:tcPr>
          <w:p w14:paraId="15907DB0" w14:textId="77777777" w:rsidR="00145557" w:rsidRDefault="00000000">
            <w:pPr>
              <w:spacing w:after="0" w:line="259" w:lineRule="auto"/>
              <w:ind w:left="4" w:right="0" w:firstLine="0"/>
              <w:jc w:val="left"/>
            </w:pPr>
            <w:r>
              <w:t xml:space="preserve">Bank of India </w:t>
            </w:r>
          </w:p>
        </w:tc>
        <w:tc>
          <w:tcPr>
            <w:tcW w:w="378" w:type="dxa"/>
            <w:tcBorders>
              <w:top w:val="nil"/>
              <w:left w:val="single" w:sz="4" w:space="0" w:color="000000"/>
              <w:bottom w:val="nil"/>
              <w:right w:val="single" w:sz="4" w:space="0" w:color="000000"/>
            </w:tcBorders>
            <w:shd w:val="clear" w:color="auto" w:fill="FFFFFF"/>
          </w:tcPr>
          <w:p w14:paraId="63328ACC"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2503A75A" w14:textId="77777777" w:rsidR="00145557" w:rsidRDefault="00000000">
            <w:pPr>
              <w:spacing w:after="0" w:line="259" w:lineRule="auto"/>
              <w:ind w:left="0" w:right="46" w:firstLine="0"/>
              <w:jc w:val="center"/>
            </w:pPr>
            <w:r>
              <w:t xml:space="preserve">40 </w:t>
            </w:r>
          </w:p>
        </w:tc>
        <w:tc>
          <w:tcPr>
            <w:tcW w:w="3869" w:type="dxa"/>
            <w:tcBorders>
              <w:top w:val="nil"/>
              <w:left w:val="nil"/>
              <w:bottom w:val="nil"/>
              <w:right w:val="single" w:sz="4" w:space="0" w:color="000000"/>
            </w:tcBorders>
          </w:tcPr>
          <w:p w14:paraId="1837E91C" w14:textId="77777777" w:rsidR="00145557" w:rsidRDefault="00000000">
            <w:pPr>
              <w:spacing w:after="0" w:line="259" w:lineRule="auto"/>
              <w:ind w:left="1" w:right="0" w:firstLine="0"/>
              <w:jc w:val="left"/>
            </w:pPr>
            <w:r>
              <w:t xml:space="preserve">Kotak Bank </w:t>
            </w:r>
          </w:p>
        </w:tc>
      </w:tr>
      <w:tr w:rsidR="00145557" w14:paraId="3E8B5FB6" w14:textId="77777777">
        <w:trPr>
          <w:trHeight w:val="305"/>
        </w:trPr>
        <w:tc>
          <w:tcPr>
            <w:tcW w:w="760" w:type="dxa"/>
            <w:tcBorders>
              <w:top w:val="nil"/>
              <w:left w:val="single" w:sz="4" w:space="0" w:color="000000"/>
              <w:bottom w:val="nil"/>
              <w:right w:val="nil"/>
            </w:tcBorders>
            <w:shd w:val="clear" w:color="auto" w:fill="FFFFFF"/>
          </w:tcPr>
          <w:p w14:paraId="177C0E16" w14:textId="77777777" w:rsidR="00145557" w:rsidRDefault="00000000">
            <w:pPr>
              <w:spacing w:after="0" w:line="259" w:lineRule="auto"/>
              <w:ind w:left="0" w:right="47" w:firstLine="0"/>
              <w:jc w:val="center"/>
            </w:pPr>
            <w:r>
              <w:t xml:space="preserve">7 </w:t>
            </w:r>
          </w:p>
        </w:tc>
        <w:tc>
          <w:tcPr>
            <w:tcW w:w="3647" w:type="dxa"/>
            <w:tcBorders>
              <w:top w:val="nil"/>
              <w:left w:val="nil"/>
              <w:bottom w:val="nil"/>
              <w:right w:val="single" w:sz="4" w:space="0" w:color="000000"/>
            </w:tcBorders>
          </w:tcPr>
          <w:p w14:paraId="0D35292D" w14:textId="77777777" w:rsidR="00145557" w:rsidRDefault="00000000">
            <w:pPr>
              <w:spacing w:after="0" w:line="259" w:lineRule="auto"/>
              <w:ind w:left="4" w:right="0" w:firstLine="0"/>
              <w:jc w:val="left"/>
            </w:pPr>
            <w:r>
              <w:t xml:space="preserve">Bank of Maharashtra </w:t>
            </w:r>
          </w:p>
        </w:tc>
        <w:tc>
          <w:tcPr>
            <w:tcW w:w="378" w:type="dxa"/>
            <w:tcBorders>
              <w:top w:val="nil"/>
              <w:left w:val="single" w:sz="4" w:space="0" w:color="000000"/>
              <w:bottom w:val="nil"/>
              <w:right w:val="single" w:sz="4" w:space="0" w:color="000000"/>
            </w:tcBorders>
            <w:shd w:val="clear" w:color="auto" w:fill="FFFFFF"/>
          </w:tcPr>
          <w:p w14:paraId="4B796C41"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0C3AC957" w14:textId="77777777" w:rsidR="00145557" w:rsidRDefault="00000000">
            <w:pPr>
              <w:spacing w:after="0" w:line="259" w:lineRule="auto"/>
              <w:ind w:left="0" w:right="46" w:firstLine="0"/>
              <w:jc w:val="center"/>
            </w:pPr>
            <w:r>
              <w:t xml:space="preserve">41 </w:t>
            </w:r>
          </w:p>
        </w:tc>
        <w:tc>
          <w:tcPr>
            <w:tcW w:w="3869" w:type="dxa"/>
            <w:tcBorders>
              <w:top w:val="nil"/>
              <w:left w:val="nil"/>
              <w:bottom w:val="nil"/>
              <w:right w:val="single" w:sz="4" w:space="0" w:color="000000"/>
            </w:tcBorders>
          </w:tcPr>
          <w:p w14:paraId="464ACC45" w14:textId="77777777" w:rsidR="00145557" w:rsidRDefault="00000000">
            <w:pPr>
              <w:spacing w:after="0" w:line="259" w:lineRule="auto"/>
              <w:ind w:left="1" w:right="0" w:firstLine="0"/>
              <w:jc w:val="left"/>
            </w:pPr>
            <w:r>
              <w:t xml:space="preserve">Laxmi Vilas Bank </w:t>
            </w:r>
          </w:p>
        </w:tc>
      </w:tr>
      <w:tr w:rsidR="00145557" w14:paraId="77CA71AB" w14:textId="77777777">
        <w:trPr>
          <w:trHeight w:val="304"/>
        </w:trPr>
        <w:tc>
          <w:tcPr>
            <w:tcW w:w="760" w:type="dxa"/>
            <w:tcBorders>
              <w:top w:val="nil"/>
              <w:left w:val="single" w:sz="4" w:space="0" w:color="000000"/>
              <w:bottom w:val="nil"/>
              <w:right w:val="nil"/>
            </w:tcBorders>
            <w:shd w:val="clear" w:color="auto" w:fill="FFFFFF"/>
          </w:tcPr>
          <w:p w14:paraId="03E3B17F" w14:textId="77777777" w:rsidR="00145557" w:rsidRDefault="00000000">
            <w:pPr>
              <w:spacing w:after="0" w:line="259" w:lineRule="auto"/>
              <w:ind w:left="0" w:right="47" w:firstLine="0"/>
              <w:jc w:val="center"/>
            </w:pPr>
            <w:r>
              <w:t xml:space="preserve">8 </w:t>
            </w:r>
          </w:p>
        </w:tc>
        <w:tc>
          <w:tcPr>
            <w:tcW w:w="3647" w:type="dxa"/>
            <w:tcBorders>
              <w:top w:val="nil"/>
              <w:left w:val="nil"/>
              <w:bottom w:val="nil"/>
              <w:right w:val="single" w:sz="4" w:space="0" w:color="000000"/>
            </w:tcBorders>
          </w:tcPr>
          <w:p w14:paraId="511D0996" w14:textId="77777777" w:rsidR="00145557" w:rsidRDefault="00000000">
            <w:pPr>
              <w:spacing w:after="0" w:line="259" w:lineRule="auto"/>
              <w:ind w:left="4" w:right="0" w:firstLine="0"/>
              <w:jc w:val="left"/>
            </w:pPr>
            <w:proofErr w:type="spellStart"/>
            <w:r>
              <w:t>Bassien</w:t>
            </w:r>
            <w:proofErr w:type="spellEnd"/>
            <w:r>
              <w:t xml:space="preserve"> Catholic Coop Bank </w:t>
            </w:r>
          </w:p>
        </w:tc>
        <w:tc>
          <w:tcPr>
            <w:tcW w:w="378" w:type="dxa"/>
            <w:tcBorders>
              <w:top w:val="nil"/>
              <w:left w:val="single" w:sz="4" w:space="0" w:color="000000"/>
              <w:bottom w:val="nil"/>
              <w:right w:val="single" w:sz="4" w:space="0" w:color="000000"/>
            </w:tcBorders>
            <w:shd w:val="clear" w:color="auto" w:fill="FFFFFF"/>
          </w:tcPr>
          <w:p w14:paraId="62059F06"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0CB299BA" w14:textId="77777777" w:rsidR="00145557" w:rsidRDefault="00000000">
            <w:pPr>
              <w:spacing w:after="0" w:line="259" w:lineRule="auto"/>
              <w:ind w:left="0" w:right="46" w:firstLine="0"/>
              <w:jc w:val="center"/>
            </w:pPr>
            <w:r>
              <w:t xml:space="preserve">42 </w:t>
            </w:r>
          </w:p>
        </w:tc>
        <w:tc>
          <w:tcPr>
            <w:tcW w:w="3869" w:type="dxa"/>
            <w:tcBorders>
              <w:top w:val="nil"/>
              <w:left w:val="nil"/>
              <w:bottom w:val="nil"/>
              <w:right w:val="single" w:sz="4" w:space="0" w:color="000000"/>
            </w:tcBorders>
          </w:tcPr>
          <w:p w14:paraId="3AC0214E" w14:textId="77777777" w:rsidR="00145557" w:rsidRDefault="00000000">
            <w:pPr>
              <w:spacing w:after="0" w:line="259" w:lineRule="auto"/>
              <w:ind w:left="1" w:right="0" w:firstLine="0"/>
              <w:jc w:val="left"/>
            </w:pPr>
            <w:r>
              <w:t xml:space="preserve">Maharashtra Gramin Bank </w:t>
            </w:r>
          </w:p>
        </w:tc>
      </w:tr>
      <w:tr w:rsidR="00145557" w14:paraId="1A978D13" w14:textId="77777777">
        <w:trPr>
          <w:trHeight w:val="300"/>
        </w:trPr>
        <w:tc>
          <w:tcPr>
            <w:tcW w:w="760" w:type="dxa"/>
            <w:tcBorders>
              <w:top w:val="nil"/>
              <w:left w:val="single" w:sz="4" w:space="0" w:color="000000"/>
              <w:bottom w:val="nil"/>
              <w:right w:val="nil"/>
            </w:tcBorders>
            <w:shd w:val="clear" w:color="auto" w:fill="FFFFFF"/>
          </w:tcPr>
          <w:p w14:paraId="2C77A023" w14:textId="77777777" w:rsidR="00145557" w:rsidRDefault="00000000">
            <w:pPr>
              <w:spacing w:after="0" w:line="259" w:lineRule="auto"/>
              <w:ind w:left="0" w:right="47" w:firstLine="0"/>
              <w:jc w:val="center"/>
            </w:pPr>
            <w:r>
              <w:t xml:space="preserve">9 </w:t>
            </w:r>
          </w:p>
        </w:tc>
        <w:tc>
          <w:tcPr>
            <w:tcW w:w="3647" w:type="dxa"/>
            <w:vMerge w:val="restart"/>
            <w:tcBorders>
              <w:top w:val="nil"/>
              <w:left w:val="nil"/>
              <w:bottom w:val="nil"/>
              <w:right w:val="single" w:sz="4" w:space="0" w:color="000000"/>
            </w:tcBorders>
          </w:tcPr>
          <w:p w14:paraId="044731AA" w14:textId="77777777" w:rsidR="00145557" w:rsidRDefault="00000000">
            <w:pPr>
              <w:spacing w:after="31" w:line="259" w:lineRule="auto"/>
              <w:ind w:left="4" w:right="0" w:firstLine="0"/>
              <w:jc w:val="left"/>
            </w:pPr>
            <w:r>
              <w:t xml:space="preserve">Canara Bank </w:t>
            </w:r>
          </w:p>
          <w:p w14:paraId="3A48FD28" w14:textId="77777777" w:rsidR="00145557" w:rsidRDefault="00000000">
            <w:pPr>
              <w:spacing w:after="0" w:line="259" w:lineRule="auto"/>
              <w:ind w:left="4" w:right="0" w:firstLine="0"/>
              <w:jc w:val="left"/>
            </w:pPr>
            <w:r>
              <w:t xml:space="preserve">Capital Small Finance Bank </w:t>
            </w:r>
          </w:p>
        </w:tc>
        <w:tc>
          <w:tcPr>
            <w:tcW w:w="378" w:type="dxa"/>
            <w:tcBorders>
              <w:top w:val="nil"/>
              <w:left w:val="single" w:sz="4" w:space="0" w:color="000000"/>
              <w:bottom w:val="nil"/>
              <w:right w:val="single" w:sz="4" w:space="0" w:color="000000"/>
            </w:tcBorders>
            <w:shd w:val="clear" w:color="auto" w:fill="FFFFFF"/>
          </w:tcPr>
          <w:p w14:paraId="1D24BC6D"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255D73B9" w14:textId="77777777" w:rsidR="00145557" w:rsidRDefault="00000000">
            <w:pPr>
              <w:spacing w:after="0" w:line="259" w:lineRule="auto"/>
              <w:ind w:left="0" w:right="46" w:firstLine="0"/>
              <w:jc w:val="center"/>
            </w:pPr>
            <w:r>
              <w:t xml:space="preserve">43 </w:t>
            </w:r>
          </w:p>
        </w:tc>
        <w:tc>
          <w:tcPr>
            <w:tcW w:w="3869" w:type="dxa"/>
            <w:vMerge w:val="restart"/>
            <w:tcBorders>
              <w:top w:val="nil"/>
              <w:left w:val="nil"/>
              <w:bottom w:val="nil"/>
              <w:right w:val="single" w:sz="4" w:space="0" w:color="000000"/>
            </w:tcBorders>
          </w:tcPr>
          <w:p w14:paraId="0D2D36AF" w14:textId="77777777" w:rsidR="00145557" w:rsidRDefault="00000000">
            <w:pPr>
              <w:spacing w:after="0" w:line="259" w:lineRule="auto"/>
              <w:ind w:left="1" w:right="120" w:firstLine="0"/>
              <w:jc w:val="left"/>
            </w:pPr>
            <w:r>
              <w:t xml:space="preserve">Mehsana urban Co-op Bank NKGSB Co-op Bank </w:t>
            </w:r>
          </w:p>
        </w:tc>
      </w:tr>
      <w:tr w:rsidR="00145557" w14:paraId="7A8B70AF" w14:textId="77777777">
        <w:trPr>
          <w:trHeight w:val="309"/>
        </w:trPr>
        <w:tc>
          <w:tcPr>
            <w:tcW w:w="760" w:type="dxa"/>
            <w:tcBorders>
              <w:top w:val="nil"/>
              <w:left w:val="single" w:sz="4" w:space="0" w:color="000000"/>
              <w:bottom w:val="nil"/>
              <w:right w:val="nil"/>
            </w:tcBorders>
          </w:tcPr>
          <w:p w14:paraId="430BDFE7" w14:textId="77777777" w:rsidR="00145557" w:rsidRDefault="00000000">
            <w:pPr>
              <w:spacing w:after="0" w:line="259" w:lineRule="auto"/>
              <w:ind w:left="0" w:right="50" w:firstLine="0"/>
              <w:jc w:val="center"/>
            </w:pPr>
            <w:r>
              <w:t xml:space="preserve">10 </w:t>
            </w:r>
          </w:p>
        </w:tc>
        <w:tc>
          <w:tcPr>
            <w:tcW w:w="0" w:type="auto"/>
            <w:vMerge/>
            <w:tcBorders>
              <w:top w:val="nil"/>
              <w:left w:val="nil"/>
              <w:bottom w:val="nil"/>
              <w:right w:val="single" w:sz="4" w:space="0" w:color="000000"/>
            </w:tcBorders>
          </w:tcPr>
          <w:p w14:paraId="39997E21" w14:textId="77777777" w:rsidR="00145557" w:rsidRDefault="00145557">
            <w:pPr>
              <w:spacing w:after="160" w:line="259" w:lineRule="auto"/>
              <w:ind w:left="0" w:right="0" w:firstLine="0"/>
              <w:jc w:val="left"/>
            </w:pPr>
          </w:p>
        </w:tc>
        <w:tc>
          <w:tcPr>
            <w:tcW w:w="378" w:type="dxa"/>
            <w:tcBorders>
              <w:top w:val="nil"/>
              <w:left w:val="single" w:sz="4" w:space="0" w:color="000000"/>
              <w:bottom w:val="nil"/>
              <w:right w:val="single" w:sz="4" w:space="0" w:color="000000"/>
            </w:tcBorders>
          </w:tcPr>
          <w:p w14:paraId="50889054"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tcPr>
          <w:p w14:paraId="2215C647" w14:textId="77777777" w:rsidR="00145557" w:rsidRDefault="00000000">
            <w:pPr>
              <w:spacing w:after="0" w:line="259" w:lineRule="auto"/>
              <w:ind w:left="0" w:right="46" w:firstLine="0"/>
              <w:jc w:val="center"/>
            </w:pPr>
            <w:r>
              <w:t xml:space="preserve">44 </w:t>
            </w:r>
          </w:p>
        </w:tc>
        <w:tc>
          <w:tcPr>
            <w:tcW w:w="0" w:type="auto"/>
            <w:vMerge/>
            <w:tcBorders>
              <w:top w:val="nil"/>
              <w:left w:val="nil"/>
              <w:bottom w:val="nil"/>
              <w:right w:val="single" w:sz="4" w:space="0" w:color="000000"/>
            </w:tcBorders>
          </w:tcPr>
          <w:p w14:paraId="38644A84" w14:textId="77777777" w:rsidR="00145557" w:rsidRDefault="00145557">
            <w:pPr>
              <w:spacing w:after="160" w:line="259" w:lineRule="auto"/>
              <w:ind w:left="0" w:right="0" w:firstLine="0"/>
              <w:jc w:val="left"/>
            </w:pPr>
          </w:p>
        </w:tc>
      </w:tr>
      <w:tr w:rsidR="00145557" w14:paraId="0E5E4FDD" w14:textId="77777777">
        <w:trPr>
          <w:trHeight w:val="301"/>
        </w:trPr>
        <w:tc>
          <w:tcPr>
            <w:tcW w:w="760" w:type="dxa"/>
            <w:tcBorders>
              <w:top w:val="nil"/>
              <w:left w:val="single" w:sz="4" w:space="0" w:color="000000"/>
              <w:bottom w:val="nil"/>
              <w:right w:val="nil"/>
            </w:tcBorders>
          </w:tcPr>
          <w:p w14:paraId="526ED565" w14:textId="77777777" w:rsidR="00145557" w:rsidRDefault="00000000">
            <w:pPr>
              <w:spacing w:after="0" w:line="259" w:lineRule="auto"/>
              <w:ind w:left="0" w:right="50" w:firstLine="0"/>
              <w:jc w:val="center"/>
            </w:pPr>
            <w:r>
              <w:t xml:space="preserve">11 </w:t>
            </w:r>
          </w:p>
        </w:tc>
        <w:tc>
          <w:tcPr>
            <w:tcW w:w="3647" w:type="dxa"/>
            <w:vMerge w:val="restart"/>
            <w:tcBorders>
              <w:top w:val="nil"/>
              <w:left w:val="nil"/>
              <w:bottom w:val="nil"/>
              <w:right w:val="single" w:sz="4" w:space="0" w:color="000000"/>
            </w:tcBorders>
          </w:tcPr>
          <w:p w14:paraId="00FD6C38" w14:textId="77777777" w:rsidR="00145557" w:rsidRDefault="00000000">
            <w:pPr>
              <w:spacing w:after="129" w:line="259" w:lineRule="auto"/>
              <w:ind w:left="4" w:right="0" w:firstLine="0"/>
              <w:jc w:val="left"/>
            </w:pPr>
            <w:r>
              <w:t xml:space="preserve">Catholic Syrian Bank </w:t>
            </w:r>
          </w:p>
          <w:p w14:paraId="152D62BC" w14:textId="77777777" w:rsidR="00145557" w:rsidRDefault="00000000">
            <w:pPr>
              <w:spacing w:after="0" w:line="259" w:lineRule="auto"/>
              <w:ind w:left="4" w:right="0" w:firstLine="0"/>
              <w:jc w:val="left"/>
            </w:pPr>
            <w:r>
              <w:t xml:space="preserve">Central Bank of India </w:t>
            </w:r>
          </w:p>
        </w:tc>
        <w:tc>
          <w:tcPr>
            <w:tcW w:w="378" w:type="dxa"/>
            <w:tcBorders>
              <w:top w:val="nil"/>
              <w:left w:val="single" w:sz="4" w:space="0" w:color="000000"/>
              <w:bottom w:val="nil"/>
              <w:right w:val="single" w:sz="4" w:space="0" w:color="000000"/>
            </w:tcBorders>
          </w:tcPr>
          <w:p w14:paraId="0931773B"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tcPr>
          <w:p w14:paraId="49B7C280" w14:textId="77777777" w:rsidR="00145557" w:rsidRDefault="00000000">
            <w:pPr>
              <w:spacing w:after="0" w:line="259" w:lineRule="auto"/>
              <w:ind w:left="0" w:right="46" w:firstLine="0"/>
              <w:jc w:val="center"/>
            </w:pPr>
            <w:r>
              <w:t xml:space="preserve">45 </w:t>
            </w:r>
          </w:p>
        </w:tc>
        <w:tc>
          <w:tcPr>
            <w:tcW w:w="3869" w:type="dxa"/>
            <w:vMerge w:val="restart"/>
            <w:tcBorders>
              <w:top w:val="nil"/>
              <w:left w:val="nil"/>
              <w:bottom w:val="nil"/>
              <w:right w:val="single" w:sz="4" w:space="0" w:color="000000"/>
            </w:tcBorders>
          </w:tcPr>
          <w:p w14:paraId="29AD8334" w14:textId="77777777" w:rsidR="00145557" w:rsidRDefault="00000000">
            <w:pPr>
              <w:spacing w:after="4" w:line="259" w:lineRule="auto"/>
              <w:ind w:left="1" w:right="0" w:firstLine="0"/>
              <w:jc w:val="left"/>
            </w:pPr>
            <w:r>
              <w:t xml:space="preserve">North East Small Finance Bank Ltd </w:t>
            </w:r>
          </w:p>
          <w:p w14:paraId="008F23D5" w14:textId="77777777" w:rsidR="00145557" w:rsidRDefault="00000000">
            <w:pPr>
              <w:spacing w:after="0" w:line="259" w:lineRule="auto"/>
              <w:ind w:left="1" w:right="35" w:firstLine="0"/>
              <w:jc w:val="left"/>
            </w:pPr>
            <w:r>
              <w:t xml:space="preserve">Nutan </w:t>
            </w:r>
            <w:proofErr w:type="spellStart"/>
            <w:r>
              <w:t>Nagarik</w:t>
            </w:r>
            <w:proofErr w:type="spellEnd"/>
            <w:r>
              <w:t xml:space="preserve"> </w:t>
            </w:r>
            <w:proofErr w:type="spellStart"/>
            <w:r>
              <w:t>Sahakari</w:t>
            </w:r>
            <w:proofErr w:type="spellEnd"/>
            <w:r>
              <w:t xml:space="preserve"> Bank Limited </w:t>
            </w:r>
          </w:p>
        </w:tc>
      </w:tr>
      <w:tr w:rsidR="00145557" w14:paraId="1C2D9985" w14:textId="77777777">
        <w:trPr>
          <w:trHeight w:val="521"/>
        </w:trPr>
        <w:tc>
          <w:tcPr>
            <w:tcW w:w="760" w:type="dxa"/>
            <w:tcBorders>
              <w:top w:val="nil"/>
              <w:left w:val="single" w:sz="4" w:space="0" w:color="000000"/>
              <w:bottom w:val="nil"/>
              <w:right w:val="nil"/>
            </w:tcBorders>
            <w:shd w:val="clear" w:color="auto" w:fill="FFFFFF"/>
            <w:vAlign w:val="center"/>
          </w:tcPr>
          <w:p w14:paraId="532A8E94" w14:textId="77777777" w:rsidR="00145557" w:rsidRDefault="00000000">
            <w:pPr>
              <w:spacing w:after="0" w:line="259" w:lineRule="auto"/>
              <w:ind w:left="0" w:right="50" w:firstLine="0"/>
              <w:jc w:val="center"/>
            </w:pPr>
            <w:r>
              <w:t xml:space="preserve">12 </w:t>
            </w:r>
          </w:p>
        </w:tc>
        <w:tc>
          <w:tcPr>
            <w:tcW w:w="0" w:type="auto"/>
            <w:vMerge/>
            <w:tcBorders>
              <w:top w:val="nil"/>
              <w:left w:val="nil"/>
              <w:bottom w:val="nil"/>
              <w:right w:val="single" w:sz="4" w:space="0" w:color="000000"/>
            </w:tcBorders>
          </w:tcPr>
          <w:p w14:paraId="22AC9913" w14:textId="77777777" w:rsidR="00145557" w:rsidRDefault="00145557">
            <w:pPr>
              <w:spacing w:after="160" w:line="259" w:lineRule="auto"/>
              <w:ind w:left="0" w:right="0" w:firstLine="0"/>
              <w:jc w:val="left"/>
            </w:pPr>
          </w:p>
        </w:tc>
        <w:tc>
          <w:tcPr>
            <w:tcW w:w="378" w:type="dxa"/>
            <w:tcBorders>
              <w:top w:val="nil"/>
              <w:left w:val="single" w:sz="4" w:space="0" w:color="000000"/>
              <w:bottom w:val="nil"/>
              <w:right w:val="single" w:sz="4" w:space="0" w:color="000000"/>
            </w:tcBorders>
            <w:shd w:val="clear" w:color="auto" w:fill="FFFFFF"/>
            <w:vAlign w:val="bottom"/>
          </w:tcPr>
          <w:p w14:paraId="52792CD7"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vAlign w:val="center"/>
          </w:tcPr>
          <w:p w14:paraId="0DBA2420" w14:textId="77777777" w:rsidR="00145557" w:rsidRDefault="00000000">
            <w:pPr>
              <w:spacing w:after="0" w:line="259" w:lineRule="auto"/>
              <w:ind w:left="0" w:right="46" w:firstLine="0"/>
              <w:jc w:val="center"/>
            </w:pPr>
            <w:r>
              <w:t xml:space="preserve">46 </w:t>
            </w:r>
          </w:p>
        </w:tc>
        <w:tc>
          <w:tcPr>
            <w:tcW w:w="0" w:type="auto"/>
            <w:vMerge/>
            <w:tcBorders>
              <w:top w:val="nil"/>
              <w:left w:val="nil"/>
              <w:bottom w:val="nil"/>
              <w:right w:val="single" w:sz="4" w:space="0" w:color="000000"/>
            </w:tcBorders>
          </w:tcPr>
          <w:p w14:paraId="3908A84E" w14:textId="77777777" w:rsidR="00145557" w:rsidRDefault="00145557">
            <w:pPr>
              <w:spacing w:after="160" w:line="259" w:lineRule="auto"/>
              <w:ind w:left="0" w:right="0" w:firstLine="0"/>
              <w:jc w:val="left"/>
            </w:pPr>
          </w:p>
        </w:tc>
      </w:tr>
      <w:tr w:rsidR="00145557" w14:paraId="5E5D6DC6" w14:textId="77777777">
        <w:trPr>
          <w:trHeight w:val="292"/>
        </w:trPr>
        <w:tc>
          <w:tcPr>
            <w:tcW w:w="760" w:type="dxa"/>
            <w:tcBorders>
              <w:top w:val="nil"/>
              <w:left w:val="single" w:sz="4" w:space="0" w:color="000000"/>
              <w:bottom w:val="nil"/>
              <w:right w:val="nil"/>
            </w:tcBorders>
            <w:shd w:val="clear" w:color="auto" w:fill="FFFFFF"/>
          </w:tcPr>
          <w:p w14:paraId="1C674D59" w14:textId="77777777" w:rsidR="00145557" w:rsidRDefault="00000000">
            <w:pPr>
              <w:spacing w:after="0" w:line="259" w:lineRule="auto"/>
              <w:ind w:left="0" w:right="50" w:firstLine="0"/>
              <w:jc w:val="center"/>
            </w:pPr>
            <w:r>
              <w:t xml:space="preserve">13 </w:t>
            </w:r>
          </w:p>
        </w:tc>
        <w:tc>
          <w:tcPr>
            <w:tcW w:w="3647" w:type="dxa"/>
            <w:tcBorders>
              <w:top w:val="nil"/>
              <w:left w:val="nil"/>
              <w:bottom w:val="nil"/>
              <w:right w:val="single" w:sz="4" w:space="0" w:color="000000"/>
            </w:tcBorders>
          </w:tcPr>
          <w:p w14:paraId="420F147E" w14:textId="77777777" w:rsidR="00145557" w:rsidRDefault="00000000">
            <w:pPr>
              <w:spacing w:after="0" w:line="259" w:lineRule="auto"/>
              <w:ind w:left="4" w:right="0" w:firstLine="0"/>
              <w:jc w:val="left"/>
            </w:pPr>
            <w:r>
              <w:t xml:space="preserve">City Union Bank </w:t>
            </w:r>
          </w:p>
        </w:tc>
        <w:tc>
          <w:tcPr>
            <w:tcW w:w="378" w:type="dxa"/>
            <w:tcBorders>
              <w:top w:val="nil"/>
              <w:left w:val="single" w:sz="4" w:space="0" w:color="000000"/>
              <w:bottom w:val="nil"/>
              <w:right w:val="single" w:sz="4" w:space="0" w:color="000000"/>
            </w:tcBorders>
            <w:shd w:val="clear" w:color="auto" w:fill="FFFFFF"/>
          </w:tcPr>
          <w:p w14:paraId="5791F259"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150B329A" w14:textId="77777777" w:rsidR="00145557" w:rsidRDefault="00000000">
            <w:pPr>
              <w:spacing w:after="0" w:line="259" w:lineRule="auto"/>
              <w:ind w:left="0" w:right="46" w:firstLine="0"/>
              <w:jc w:val="center"/>
            </w:pPr>
            <w:r>
              <w:t xml:space="preserve">47 </w:t>
            </w:r>
          </w:p>
        </w:tc>
        <w:tc>
          <w:tcPr>
            <w:tcW w:w="3869" w:type="dxa"/>
            <w:tcBorders>
              <w:top w:val="nil"/>
              <w:left w:val="nil"/>
              <w:bottom w:val="nil"/>
              <w:right w:val="single" w:sz="4" w:space="0" w:color="000000"/>
            </w:tcBorders>
          </w:tcPr>
          <w:p w14:paraId="69A0F17E" w14:textId="77777777" w:rsidR="00145557" w:rsidRDefault="00000000">
            <w:pPr>
              <w:spacing w:after="0" w:line="259" w:lineRule="auto"/>
              <w:ind w:left="1" w:right="0" w:firstLine="0"/>
              <w:jc w:val="left"/>
            </w:pPr>
            <w:r>
              <w:t xml:space="preserve">Punjab &amp; Sind Bank </w:t>
            </w:r>
          </w:p>
        </w:tc>
      </w:tr>
      <w:tr w:rsidR="00145557" w14:paraId="7BB3FC2F" w14:textId="77777777">
        <w:trPr>
          <w:trHeight w:val="304"/>
        </w:trPr>
        <w:tc>
          <w:tcPr>
            <w:tcW w:w="760" w:type="dxa"/>
            <w:tcBorders>
              <w:top w:val="nil"/>
              <w:left w:val="single" w:sz="4" w:space="0" w:color="000000"/>
              <w:bottom w:val="nil"/>
              <w:right w:val="nil"/>
            </w:tcBorders>
            <w:shd w:val="clear" w:color="auto" w:fill="FFFFFF"/>
          </w:tcPr>
          <w:p w14:paraId="41494090" w14:textId="77777777" w:rsidR="00145557" w:rsidRDefault="00000000">
            <w:pPr>
              <w:spacing w:after="0" w:line="259" w:lineRule="auto"/>
              <w:ind w:left="0" w:right="50" w:firstLine="0"/>
              <w:jc w:val="center"/>
            </w:pPr>
            <w:r>
              <w:t xml:space="preserve">14 </w:t>
            </w:r>
          </w:p>
        </w:tc>
        <w:tc>
          <w:tcPr>
            <w:tcW w:w="3647" w:type="dxa"/>
            <w:tcBorders>
              <w:top w:val="nil"/>
              <w:left w:val="nil"/>
              <w:bottom w:val="nil"/>
              <w:right w:val="single" w:sz="4" w:space="0" w:color="000000"/>
            </w:tcBorders>
          </w:tcPr>
          <w:p w14:paraId="323EA2EA" w14:textId="77777777" w:rsidR="00145557" w:rsidRDefault="00000000">
            <w:pPr>
              <w:spacing w:after="0" w:line="259" w:lineRule="auto"/>
              <w:ind w:left="4" w:right="0" w:firstLine="0"/>
              <w:jc w:val="left"/>
            </w:pPr>
            <w:r>
              <w:t xml:space="preserve">Cosmos Bank </w:t>
            </w:r>
          </w:p>
        </w:tc>
        <w:tc>
          <w:tcPr>
            <w:tcW w:w="378" w:type="dxa"/>
            <w:tcBorders>
              <w:top w:val="nil"/>
              <w:left w:val="single" w:sz="4" w:space="0" w:color="000000"/>
              <w:bottom w:val="nil"/>
              <w:right w:val="single" w:sz="4" w:space="0" w:color="000000"/>
            </w:tcBorders>
            <w:shd w:val="clear" w:color="auto" w:fill="FFFFFF"/>
          </w:tcPr>
          <w:p w14:paraId="27FCB33E"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247508E6" w14:textId="77777777" w:rsidR="00145557" w:rsidRDefault="00000000">
            <w:pPr>
              <w:spacing w:after="0" w:line="259" w:lineRule="auto"/>
              <w:ind w:left="0" w:right="46" w:firstLine="0"/>
              <w:jc w:val="center"/>
            </w:pPr>
            <w:r>
              <w:t xml:space="preserve">48 </w:t>
            </w:r>
          </w:p>
        </w:tc>
        <w:tc>
          <w:tcPr>
            <w:tcW w:w="3869" w:type="dxa"/>
            <w:tcBorders>
              <w:top w:val="nil"/>
              <w:left w:val="nil"/>
              <w:bottom w:val="nil"/>
              <w:right w:val="single" w:sz="4" w:space="0" w:color="000000"/>
            </w:tcBorders>
          </w:tcPr>
          <w:p w14:paraId="38E31BF3" w14:textId="77777777" w:rsidR="00145557" w:rsidRDefault="00000000">
            <w:pPr>
              <w:spacing w:after="0" w:line="259" w:lineRule="auto"/>
              <w:ind w:left="1" w:right="0" w:firstLine="0"/>
              <w:jc w:val="left"/>
            </w:pPr>
            <w:r>
              <w:t xml:space="preserve">Punjab National Bank </w:t>
            </w:r>
          </w:p>
        </w:tc>
      </w:tr>
      <w:tr w:rsidR="00145557" w14:paraId="6E3DB891" w14:textId="77777777">
        <w:trPr>
          <w:trHeight w:val="300"/>
        </w:trPr>
        <w:tc>
          <w:tcPr>
            <w:tcW w:w="760" w:type="dxa"/>
            <w:tcBorders>
              <w:top w:val="nil"/>
              <w:left w:val="single" w:sz="4" w:space="0" w:color="000000"/>
              <w:bottom w:val="nil"/>
              <w:right w:val="nil"/>
            </w:tcBorders>
            <w:shd w:val="clear" w:color="auto" w:fill="FFFFFF"/>
          </w:tcPr>
          <w:p w14:paraId="42DE9F25" w14:textId="77777777" w:rsidR="00145557" w:rsidRDefault="00000000">
            <w:pPr>
              <w:spacing w:after="0" w:line="259" w:lineRule="auto"/>
              <w:ind w:left="0" w:right="50" w:firstLine="0"/>
              <w:jc w:val="center"/>
            </w:pPr>
            <w:r>
              <w:t xml:space="preserve">15 </w:t>
            </w:r>
          </w:p>
        </w:tc>
        <w:tc>
          <w:tcPr>
            <w:tcW w:w="3647" w:type="dxa"/>
            <w:vMerge w:val="restart"/>
            <w:tcBorders>
              <w:top w:val="nil"/>
              <w:left w:val="nil"/>
              <w:bottom w:val="nil"/>
              <w:right w:val="single" w:sz="4" w:space="0" w:color="000000"/>
            </w:tcBorders>
          </w:tcPr>
          <w:p w14:paraId="718C22E2" w14:textId="77777777" w:rsidR="00145557" w:rsidRDefault="00000000">
            <w:pPr>
              <w:spacing w:after="31" w:line="259" w:lineRule="auto"/>
              <w:ind w:left="4" w:right="0" w:firstLine="0"/>
              <w:jc w:val="left"/>
            </w:pPr>
            <w:r>
              <w:t xml:space="preserve">DCB Bank </w:t>
            </w:r>
          </w:p>
          <w:p w14:paraId="28232D24" w14:textId="77777777" w:rsidR="00145557" w:rsidRDefault="00000000">
            <w:pPr>
              <w:spacing w:after="31" w:line="259" w:lineRule="auto"/>
              <w:ind w:left="4" w:right="0" w:firstLine="0"/>
              <w:jc w:val="left"/>
            </w:pPr>
            <w:r>
              <w:t xml:space="preserve">Deutsche Bank </w:t>
            </w:r>
          </w:p>
          <w:p w14:paraId="68878D6D" w14:textId="77777777" w:rsidR="00145557" w:rsidRDefault="00000000">
            <w:pPr>
              <w:spacing w:after="0" w:line="259" w:lineRule="auto"/>
              <w:ind w:left="4" w:right="0" w:firstLine="0"/>
              <w:jc w:val="left"/>
            </w:pPr>
            <w:proofErr w:type="spellStart"/>
            <w:r>
              <w:t>Dhanlakshmi</w:t>
            </w:r>
            <w:proofErr w:type="spellEnd"/>
            <w:r>
              <w:t xml:space="preserve"> Bank </w:t>
            </w:r>
          </w:p>
        </w:tc>
        <w:tc>
          <w:tcPr>
            <w:tcW w:w="378" w:type="dxa"/>
            <w:tcBorders>
              <w:top w:val="nil"/>
              <w:left w:val="single" w:sz="4" w:space="0" w:color="000000"/>
              <w:bottom w:val="nil"/>
              <w:right w:val="single" w:sz="4" w:space="0" w:color="000000"/>
            </w:tcBorders>
            <w:shd w:val="clear" w:color="auto" w:fill="FFFFFF"/>
          </w:tcPr>
          <w:p w14:paraId="33497626"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24466AB2" w14:textId="77777777" w:rsidR="00145557" w:rsidRDefault="00000000">
            <w:pPr>
              <w:spacing w:after="0" w:line="259" w:lineRule="auto"/>
              <w:ind w:left="0" w:right="46" w:firstLine="0"/>
              <w:jc w:val="center"/>
            </w:pPr>
            <w:r>
              <w:t xml:space="preserve">49 </w:t>
            </w:r>
          </w:p>
        </w:tc>
        <w:tc>
          <w:tcPr>
            <w:tcW w:w="3869" w:type="dxa"/>
            <w:vMerge w:val="restart"/>
            <w:tcBorders>
              <w:top w:val="nil"/>
              <w:left w:val="nil"/>
              <w:bottom w:val="nil"/>
              <w:right w:val="single" w:sz="4" w:space="0" w:color="000000"/>
            </w:tcBorders>
          </w:tcPr>
          <w:p w14:paraId="3C77EECE" w14:textId="77777777" w:rsidR="00145557" w:rsidRDefault="00000000">
            <w:pPr>
              <w:spacing w:after="31" w:line="259" w:lineRule="auto"/>
              <w:ind w:left="1" w:right="0" w:firstLine="0"/>
              <w:jc w:val="left"/>
            </w:pPr>
            <w:r>
              <w:t xml:space="preserve">RBL Bank Limited </w:t>
            </w:r>
          </w:p>
          <w:p w14:paraId="60111AE4" w14:textId="77777777" w:rsidR="00145557" w:rsidRDefault="00000000">
            <w:pPr>
              <w:spacing w:after="31" w:line="259" w:lineRule="auto"/>
              <w:ind w:left="1" w:right="0" w:firstLine="0"/>
              <w:jc w:val="left"/>
            </w:pPr>
            <w:r>
              <w:t xml:space="preserve">Saraswat Bank </w:t>
            </w:r>
          </w:p>
          <w:p w14:paraId="0B4196AA" w14:textId="77777777" w:rsidR="00145557" w:rsidRDefault="00000000">
            <w:pPr>
              <w:spacing w:after="0" w:line="259" w:lineRule="auto"/>
              <w:ind w:left="1" w:right="0" w:firstLine="0"/>
              <w:jc w:val="left"/>
            </w:pPr>
            <w:r>
              <w:t xml:space="preserve">SBM Bank India </w:t>
            </w:r>
          </w:p>
        </w:tc>
      </w:tr>
      <w:tr w:rsidR="00145557" w14:paraId="65931C99" w14:textId="77777777">
        <w:trPr>
          <w:trHeight w:val="305"/>
        </w:trPr>
        <w:tc>
          <w:tcPr>
            <w:tcW w:w="760" w:type="dxa"/>
            <w:tcBorders>
              <w:top w:val="nil"/>
              <w:left w:val="single" w:sz="4" w:space="0" w:color="000000"/>
              <w:bottom w:val="nil"/>
              <w:right w:val="nil"/>
            </w:tcBorders>
          </w:tcPr>
          <w:p w14:paraId="50DE9773" w14:textId="77777777" w:rsidR="00145557" w:rsidRDefault="00000000">
            <w:pPr>
              <w:spacing w:after="0" w:line="259" w:lineRule="auto"/>
              <w:ind w:left="0" w:right="50" w:firstLine="0"/>
              <w:jc w:val="center"/>
            </w:pPr>
            <w:r>
              <w:t xml:space="preserve">16 </w:t>
            </w:r>
          </w:p>
        </w:tc>
        <w:tc>
          <w:tcPr>
            <w:tcW w:w="0" w:type="auto"/>
            <w:vMerge/>
            <w:tcBorders>
              <w:top w:val="nil"/>
              <w:left w:val="nil"/>
              <w:bottom w:val="nil"/>
              <w:right w:val="single" w:sz="4" w:space="0" w:color="000000"/>
            </w:tcBorders>
          </w:tcPr>
          <w:p w14:paraId="0664EB86" w14:textId="77777777" w:rsidR="00145557" w:rsidRDefault="00145557">
            <w:pPr>
              <w:spacing w:after="160" w:line="259" w:lineRule="auto"/>
              <w:ind w:left="0" w:right="0" w:firstLine="0"/>
              <w:jc w:val="left"/>
            </w:pPr>
          </w:p>
        </w:tc>
        <w:tc>
          <w:tcPr>
            <w:tcW w:w="378" w:type="dxa"/>
            <w:tcBorders>
              <w:top w:val="nil"/>
              <w:left w:val="single" w:sz="4" w:space="0" w:color="000000"/>
              <w:bottom w:val="nil"/>
              <w:right w:val="single" w:sz="4" w:space="0" w:color="000000"/>
            </w:tcBorders>
          </w:tcPr>
          <w:p w14:paraId="68AC37DD"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tcPr>
          <w:p w14:paraId="31E7FE5D" w14:textId="77777777" w:rsidR="00145557" w:rsidRDefault="00000000">
            <w:pPr>
              <w:spacing w:after="0" w:line="259" w:lineRule="auto"/>
              <w:ind w:left="0" w:right="46" w:firstLine="0"/>
              <w:jc w:val="center"/>
            </w:pPr>
            <w:r>
              <w:t xml:space="preserve">50 </w:t>
            </w:r>
          </w:p>
        </w:tc>
        <w:tc>
          <w:tcPr>
            <w:tcW w:w="0" w:type="auto"/>
            <w:vMerge/>
            <w:tcBorders>
              <w:top w:val="nil"/>
              <w:left w:val="nil"/>
              <w:bottom w:val="nil"/>
              <w:right w:val="single" w:sz="4" w:space="0" w:color="000000"/>
            </w:tcBorders>
          </w:tcPr>
          <w:p w14:paraId="2C1610E6" w14:textId="77777777" w:rsidR="00145557" w:rsidRDefault="00145557">
            <w:pPr>
              <w:spacing w:after="160" w:line="259" w:lineRule="auto"/>
              <w:ind w:left="0" w:right="0" w:firstLine="0"/>
              <w:jc w:val="left"/>
            </w:pPr>
          </w:p>
        </w:tc>
      </w:tr>
      <w:tr w:rsidR="00145557" w14:paraId="329C5160" w14:textId="77777777">
        <w:trPr>
          <w:trHeight w:val="295"/>
        </w:trPr>
        <w:tc>
          <w:tcPr>
            <w:tcW w:w="760" w:type="dxa"/>
            <w:tcBorders>
              <w:top w:val="nil"/>
              <w:left w:val="single" w:sz="4" w:space="0" w:color="000000"/>
              <w:bottom w:val="nil"/>
              <w:right w:val="nil"/>
            </w:tcBorders>
            <w:shd w:val="clear" w:color="auto" w:fill="FFFFFF"/>
          </w:tcPr>
          <w:p w14:paraId="57BCF9A4" w14:textId="77777777" w:rsidR="00145557" w:rsidRDefault="00000000">
            <w:pPr>
              <w:spacing w:after="0" w:line="259" w:lineRule="auto"/>
              <w:ind w:left="0" w:right="50" w:firstLine="0"/>
              <w:jc w:val="center"/>
            </w:pPr>
            <w:r>
              <w:t xml:space="preserve">17 </w:t>
            </w:r>
          </w:p>
        </w:tc>
        <w:tc>
          <w:tcPr>
            <w:tcW w:w="0" w:type="auto"/>
            <w:vMerge/>
            <w:tcBorders>
              <w:top w:val="nil"/>
              <w:left w:val="nil"/>
              <w:bottom w:val="nil"/>
              <w:right w:val="single" w:sz="4" w:space="0" w:color="000000"/>
            </w:tcBorders>
          </w:tcPr>
          <w:p w14:paraId="07C1DD2D" w14:textId="77777777" w:rsidR="00145557" w:rsidRDefault="00145557">
            <w:pPr>
              <w:spacing w:after="160" w:line="259" w:lineRule="auto"/>
              <w:ind w:left="0" w:right="0" w:firstLine="0"/>
              <w:jc w:val="left"/>
            </w:pPr>
          </w:p>
        </w:tc>
        <w:tc>
          <w:tcPr>
            <w:tcW w:w="378" w:type="dxa"/>
            <w:tcBorders>
              <w:top w:val="nil"/>
              <w:left w:val="single" w:sz="4" w:space="0" w:color="000000"/>
              <w:bottom w:val="nil"/>
              <w:right w:val="single" w:sz="4" w:space="0" w:color="000000"/>
            </w:tcBorders>
            <w:shd w:val="clear" w:color="auto" w:fill="FFFFFF"/>
          </w:tcPr>
          <w:p w14:paraId="334EBD99"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6ECC5D89" w14:textId="77777777" w:rsidR="00145557" w:rsidRDefault="00000000">
            <w:pPr>
              <w:spacing w:after="0" w:line="259" w:lineRule="auto"/>
              <w:ind w:left="0" w:right="46" w:firstLine="0"/>
              <w:jc w:val="center"/>
            </w:pPr>
            <w:r>
              <w:t xml:space="preserve">51 </w:t>
            </w:r>
          </w:p>
        </w:tc>
        <w:tc>
          <w:tcPr>
            <w:tcW w:w="0" w:type="auto"/>
            <w:vMerge/>
            <w:tcBorders>
              <w:top w:val="nil"/>
              <w:left w:val="nil"/>
              <w:bottom w:val="nil"/>
              <w:right w:val="single" w:sz="4" w:space="0" w:color="000000"/>
            </w:tcBorders>
          </w:tcPr>
          <w:p w14:paraId="312D517F" w14:textId="77777777" w:rsidR="00145557" w:rsidRDefault="00145557">
            <w:pPr>
              <w:spacing w:after="160" w:line="259" w:lineRule="auto"/>
              <w:ind w:left="0" w:right="0" w:firstLine="0"/>
              <w:jc w:val="left"/>
            </w:pPr>
          </w:p>
        </w:tc>
      </w:tr>
      <w:tr w:rsidR="00145557" w14:paraId="3FBBE3C1" w14:textId="77777777">
        <w:trPr>
          <w:trHeight w:val="530"/>
        </w:trPr>
        <w:tc>
          <w:tcPr>
            <w:tcW w:w="760" w:type="dxa"/>
            <w:tcBorders>
              <w:top w:val="nil"/>
              <w:left w:val="single" w:sz="4" w:space="0" w:color="000000"/>
              <w:bottom w:val="nil"/>
              <w:right w:val="nil"/>
            </w:tcBorders>
            <w:shd w:val="clear" w:color="auto" w:fill="FFFFFF"/>
            <w:vAlign w:val="center"/>
          </w:tcPr>
          <w:p w14:paraId="31EA9A5B" w14:textId="77777777" w:rsidR="00145557" w:rsidRDefault="00000000">
            <w:pPr>
              <w:spacing w:after="0" w:line="259" w:lineRule="auto"/>
              <w:ind w:left="0" w:right="50" w:firstLine="0"/>
              <w:jc w:val="center"/>
            </w:pPr>
            <w:r>
              <w:t xml:space="preserve">18 </w:t>
            </w:r>
          </w:p>
        </w:tc>
        <w:tc>
          <w:tcPr>
            <w:tcW w:w="3647" w:type="dxa"/>
            <w:tcBorders>
              <w:top w:val="nil"/>
              <w:left w:val="nil"/>
              <w:bottom w:val="nil"/>
              <w:right w:val="single" w:sz="4" w:space="0" w:color="000000"/>
            </w:tcBorders>
            <w:vAlign w:val="center"/>
          </w:tcPr>
          <w:p w14:paraId="10305DAB" w14:textId="77777777" w:rsidR="00145557" w:rsidRDefault="00000000">
            <w:pPr>
              <w:spacing w:after="0" w:line="259" w:lineRule="auto"/>
              <w:ind w:left="4" w:right="0" w:firstLine="0"/>
              <w:jc w:val="left"/>
            </w:pPr>
            <w:proofErr w:type="spellStart"/>
            <w:r>
              <w:t>Digibank</w:t>
            </w:r>
            <w:proofErr w:type="spellEnd"/>
            <w:r>
              <w:t xml:space="preserve"> by DBS </w:t>
            </w:r>
          </w:p>
        </w:tc>
        <w:tc>
          <w:tcPr>
            <w:tcW w:w="378" w:type="dxa"/>
            <w:tcBorders>
              <w:top w:val="nil"/>
              <w:left w:val="single" w:sz="4" w:space="0" w:color="000000"/>
              <w:bottom w:val="nil"/>
              <w:right w:val="single" w:sz="4" w:space="0" w:color="000000"/>
            </w:tcBorders>
            <w:shd w:val="clear" w:color="auto" w:fill="FFFFFF"/>
            <w:vAlign w:val="bottom"/>
          </w:tcPr>
          <w:p w14:paraId="2A861CF9"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vAlign w:val="center"/>
          </w:tcPr>
          <w:p w14:paraId="76124A9B" w14:textId="77777777" w:rsidR="00145557" w:rsidRDefault="00000000">
            <w:pPr>
              <w:spacing w:after="0" w:line="259" w:lineRule="auto"/>
              <w:ind w:left="0" w:right="46" w:firstLine="0"/>
              <w:jc w:val="center"/>
            </w:pPr>
            <w:r>
              <w:t xml:space="preserve">52 </w:t>
            </w:r>
          </w:p>
        </w:tc>
        <w:tc>
          <w:tcPr>
            <w:tcW w:w="3869" w:type="dxa"/>
            <w:tcBorders>
              <w:top w:val="nil"/>
              <w:left w:val="nil"/>
              <w:bottom w:val="nil"/>
              <w:right w:val="single" w:sz="4" w:space="0" w:color="000000"/>
            </w:tcBorders>
          </w:tcPr>
          <w:p w14:paraId="36C50775" w14:textId="77777777" w:rsidR="00145557" w:rsidRDefault="00000000">
            <w:pPr>
              <w:spacing w:after="0" w:line="259" w:lineRule="auto"/>
              <w:ind w:left="1" w:right="0" w:firstLine="0"/>
              <w:jc w:val="left"/>
            </w:pPr>
            <w:r>
              <w:t xml:space="preserve">Shivalik Mercantile Cooperative Bank Ltd </w:t>
            </w:r>
          </w:p>
        </w:tc>
      </w:tr>
      <w:tr w:rsidR="00145557" w14:paraId="7A5F81F0" w14:textId="77777777">
        <w:trPr>
          <w:trHeight w:val="292"/>
        </w:trPr>
        <w:tc>
          <w:tcPr>
            <w:tcW w:w="760" w:type="dxa"/>
            <w:tcBorders>
              <w:top w:val="nil"/>
              <w:left w:val="single" w:sz="4" w:space="0" w:color="000000"/>
              <w:bottom w:val="nil"/>
              <w:right w:val="nil"/>
            </w:tcBorders>
            <w:shd w:val="clear" w:color="auto" w:fill="FFFFFF"/>
          </w:tcPr>
          <w:p w14:paraId="261D2B32" w14:textId="77777777" w:rsidR="00145557" w:rsidRDefault="00000000">
            <w:pPr>
              <w:spacing w:after="0" w:line="259" w:lineRule="auto"/>
              <w:ind w:left="0" w:right="50" w:firstLine="0"/>
              <w:jc w:val="center"/>
            </w:pPr>
            <w:r>
              <w:t xml:space="preserve">19 </w:t>
            </w:r>
          </w:p>
        </w:tc>
        <w:tc>
          <w:tcPr>
            <w:tcW w:w="3647" w:type="dxa"/>
            <w:tcBorders>
              <w:top w:val="nil"/>
              <w:left w:val="nil"/>
              <w:bottom w:val="nil"/>
              <w:right w:val="single" w:sz="4" w:space="0" w:color="000000"/>
            </w:tcBorders>
          </w:tcPr>
          <w:p w14:paraId="480EECF6" w14:textId="77777777" w:rsidR="00145557" w:rsidRDefault="00000000">
            <w:pPr>
              <w:spacing w:after="0" w:line="259" w:lineRule="auto"/>
              <w:ind w:left="4" w:right="0" w:firstLine="0"/>
              <w:jc w:val="left"/>
            </w:pPr>
            <w:proofErr w:type="spellStart"/>
            <w:r>
              <w:t>Equitas</w:t>
            </w:r>
            <w:proofErr w:type="spellEnd"/>
            <w:r>
              <w:t xml:space="preserve"> Small Finance Bank </w:t>
            </w:r>
          </w:p>
        </w:tc>
        <w:tc>
          <w:tcPr>
            <w:tcW w:w="378" w:type="dxa"/>
            <w:tcBorders>
              <w:top w:val="nil"/>
              <w:left w:val="single" w:sz="4" w:space="0" w:color="000000"/>
              <w:bottom w:val="nil"/>
              <w:right w:val="single" w:sz="4" w:space="0" w:color="000000"/>
            </w:tcBorders>
            <w:shd w:val="clear" w:color="auto" w:fill="FFFFFF"/>
          </w:tcPr>
          <w:p w14:paraId="7FA5845C"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0BD3CC50" w14:textId="77777777" w:rsidR="00145557" w:rsidRDefault="00000000">
            <w:pPr>
              <w:spacing w:after="0" w:line="259" w:lineRule="auto"/>
              <w:ind w:left="0" w:right="46" w:firstLine="0"/>
              <w:jc w:val="center"/>
            </w:pPr>
            <w:r>
              <w:t xml:space="preserve">53 </w:t>
            </w:r>
          </w:p>
        </w:tc>
        <w:tc>
          <w:tcPr>
            <w:tcW w:w="3869" w:type="dxa"/>
            <w:tcBorders>
              <w:top w:val="nil"/>
              <w:left w:val="nil"/>
              <w:bottom w:val="nil"/>
              <w:right w:val="single" w:sz="4" w:space="0" w:color="000000"/>
            </w:tcBorders>
          </w:tcPr>
          <w:p w14:paraId="5751DB86" w14:textId="77777777" w:rsidR="00145557" w:rsidRDefault="00000000">
            <w:pPr>
              <w:spacing w:after="0" w:line="259" w:lineRule="auto"/>
              <w:ind w:left="1" w:right="0" w:firstLine="0"/>
              <w:jc w:val="left"/>
            </w:pPr>
            <w:r>
              <w:t xml:space="preserve">South Indian Bank </w:t>
            </w:r>
          </w:p>
        </w:tc>
      </w:tr>
      <w:tr w:rsidR="00145557" w14:paraId="4BA47AB7" w14:textId="77777777">
        <w:trPr>
          <w:trHeight w:val="304"/>
        </w:trPr>
        <w:tc>
          <w:tcPr>
            <w:tcW w:w="760" w:type="dxa"/>
            <w:tcBorders>
              <w:top w:val="nil"/>
              <w:left w:val="single" w:sz="4" w:space="0" w:color="000000"/>
              <w:bottom w:val="nil"/>
              <w:right w:val="nil"/>
            </w:tcBorders>
            <w:shd w:val="clear" w:color="auto" w:fill="FFFFFF"/>
          </w:tcPr>
          <w:p w14:paraId="3D08C15C" w14:textId="77777777" w:rsidR="00145557" w:rsidRDefault="00000000">
            <w:pPr>
              <w:spacing w:after="0" w:line="259" w:lineRule="auto"/>
              <w:ind w:left="0" w:right="50" w:firstLine="0"/>
              <w:jc w:val="center"/>
            </w:pPr>
            <w:r>
              <w:t xml:space="preserve">20 </w:t>
            </w:r>
          </w:p>
        </w:tc>
        <w:tc>
          <w:tcPr>
            <w:tcW w:w="3647" w:type="dxa"/>
            <w:tcBorders>
              <w:top w:val="nil"/>
              <w:left w:val="nil"/>
              <w:bottom w:val="nil"/>
              <w:right w:val="single" w:sz="4" w:space="0" w:color="000000"/>
            </w:tcBorders>
          </w:tcPr>
          <w:p w14:paraId="13EEB2ED" w14:textId="77777777" w:rsidR="00145557" w:rsidRDefault="00000000">
            <w:pPr>
              <w:spacing w:after="0" w:line="259" w:lineRule="auto"/>
              <w:ind w:left="4" w:right="0" w:firstLine="0"/>
              <w:jc w:val="left"/>
            </w:pPr>
            <w:r>
              <w:t xml:space="preserve">ESAF Small Finance Bank </w:t>
            </w:r>
          </w:p>
        </w:tc>
        <w:tc>
          <w:tcPr>
            <w:tcW w:w="378" w:type="dxa"/>
            <w:tcBorders>
              <w:top w:val="nil"/>
              <w:left w:val="single" w:sz="4" w:space="0" w:color="000000"/>
              <w:bottom w:val="nil"/>
              <w:right w:val="single" w:sz="4" w:space="0" w:color="000000"/>
            </w:tcBorders>
            <w:shd w:val="clear" w:color="auto" w:fill="FFFFFF"/>
          </w:tcPr>
          <w:p w14:paraId="4752F308"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544257F1" w14:textId="77777777" w:rsidR="00145557" w:rsidRDefault="00000000">
            <w:pPr>
              <w:spacing w:after="0" w:line="259" w:lineRule="auto"/>
              <w:ind w:left="0" w:right="46" w:firstLine="0"/>
              <w:jc w:val="center"/>
            </w:pPr>
            <w:r>
              <w:t xml:space="preserve">54 </w:t>
            </w:r>
          </w:p>
        </w:tc>
        <w:tc>
          <w:tcPr>
            <w:tcW w:w="3869" w:type="dxa"/>
            <w:tcBorders>
              <w:top w:val="nil"/>
              <w:left w:val="nil"/>
              <w:bottom w:val="nil"/>
              <w:right w:val="single" w:sz="4" w:space="0" w:color="000000"/>
            </w:tcBorders>
          </w:tcPr>
          <w:p w14:paraId="103490D2" w14:textId="77777777" w:rsidR="00145557" w:rsidRDefault="00000000">
            <w:pPr>
              <w:spacing w:after="0" w:line="259" w:lineRule="auto"/>
              <w:ind w:left="1" w:right="0" w:firstLine="0"/>
              <w:jc w:val="left"/>
            </w:pPr>
            <w:r>
              <w:t xml:space="preserve">State Bank of India </w:t>
            </w:r>
          </w:p>
        </w:tc>
      </w:tr>
      <w:tr w:rsidR="00145557" w14:paraId="26066213" w14:textId="77777777">
        <w:trPr>
          <w:trHeight w:val="304"/>
        </w:trPr>
        <w:tc>
          <w:tcPr>
            <w:tcW w:w="760" w:type="dxa"/>
            <w:tcBorders>
              <w:top w:val="nil"/>
              <w:left w:val="single" w:sz="4" w:space="0" w:color="000000"/>
              <w:bottom w:val="nil"/>
              <w:right w:val="nil"/>
            </w:tcBorders>
            <w:shd w:val="clear" w:color="auto" w:fill="FFFFFF"/>
          </w:tcPr>
          <w:p w14:paraId="0004A1B1" w14:textId="77777777" w:rsidR="00145557" w:rsidRDefault="00000000">
            <w:pPr>
              <w:spacing w:after="0" w:line="259" w:lineRule="auto"/>
              <w:ind w:left="0" w:right="50" w:firstLine="0"/>
              <w:jc w:val="center"/>
            </w:pPr>
            <w:r>
              <w:t xml:space="preserve">21 </w:t>
            </w:r>
          </w:p>
        </w:tc>
        <w:tc>
          <w:tcPr>
            <w:tcW w:w="3647" w:type="dxa"/>
            <w:tcBorders>
              <w:top w:val="nil"/>
              <w:left w:val="nil"/>
              <w:bottom w:val="nil"/>
              <w:right w:val="single" w:sz="4" w:space="0" w:color="000000"/>
            </w:tcBorders>
          </w:tcPr>
          <w:p w14:paraId="4CBBA34B" w14:textId="77777777" w:rsidR="00145557" w:rsidRDefault="00000000">
            <w:pPr>
              <w:spacing w:after="0" w:line="259" w:lineRule="auto"/>
              <w:ind w:left="4" w:right="0" w:firstLine="0"/>
              <w:jc w:val="left"/>
            </w:pPr>
            <w:r>
              <w:t xml:space="preserve">Federal Bank </w:t>
            </w:r>
          </w:p>
        </w:tc>
        <w:tc>
          <w:tcPr>
            <w:tcW w:w="378" w:type="dxa"/>
            <w:tcBorders>
              <w:top w:val="nil"/>
              <w:left w:val="single" w:sz="4" w:space="0" w:color="000000"/>
              <w:bottom w:val="nil"/>
              <w:right w:val="single" w:sz="4" w:space="0" w:color="000000"/>
            </w:tcBorders>
            <w:shd w:val="clear" w:color="auto" w:fill="FFFFFF"/>
          </w:tcPr>
          <w:p w14:paraId="55746397"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6D1D7C68" w14:textId="77777777" w:rsidR="00145557" w:rsidRDefault="00000000">
            <w:pPr>
              <w:spacing w:after="0" w:line="259" w:lineRule="auto"/>
              <w:ind w:left="0" w:right="46" w:firstLine="0"/>
              <w:jc w:val="center"/>
            </w:pPr>
            <w:r>
              <w:t xml:space="preserve">55 </w:t>
            </w:r>
          </w:p>
        </w:tc>
        <w:tc>
          <w:tcPr>
            <w:tcW w:w="3869" w:type="dxa"/>
            <w:tcBorders>
              <w:top w:val="nil"/>
              <w:left w:val="nil"/>
              <w:bottom w:val="nil"/>
              <w:right w:val="single" w:sz="4" w:space="0" w:color="000000"/>
            </w:tcBorders>
          </w:tcPr>
          <w:p w14:paraId="1F3A98D8" w14:textId="77777777" w:rsidR="00145557" w:rsidRDefault="00000000">
            <w:pPr>
              <w:spacing w:after="0" w:line="259" w:lineRule="auto"/>
              <w:ind w:left="1" w:right="0" w:firstLine="0"/>
              <w:jc w:val="left"/>
            </w:pPr>
            <w:r>
              <w:t xml:space="preserve">SVC Co-operative Bank Ltd </w:t>
            </w:r>
          </w:p>
        </w:tc>
      </w:tr>
      <w:tr w:rsidR="00145557" w14:paraId="6DE84657" w14:textId="77777777">
        <w:trPr>
          <w:trHeight w:val="292"/>
        </w:trPr>
        <w:tc>
          <w:tcPr>
            <w:tcW w:w="760" w:type="dxa"/>
            <w:tcBorders>
              <w:top w:val="nil"/>
              <w:left w:val="single" w:sz="4" w:space="0" w:color="000000"/>
              <w:bottom w:val="nil"/>
              <w:right w:val="nil"/>
            </w:tcBorders>
            <w:shd w:val="clear" w:color="auto" w:fill="FFFFFF"/>
          </w:tcPr>
          <w:p w14:paraId="5DED30F1" w14:textId="77777777" w:rsidR="00145557" w:rsidRDefault="00000000">
            <w:pPr>
              <w:spacing w:after="0" w:line="259" w:lineRule="auto"/>
              <w:ind w:left="0" w:right="50" w:firstLine="0"/>
              <w:jc w:val="center"/>
            </w:pPr>
            <w:r>
              <w:t xml:space="preserve">22 </w:t>
            </w:r>
          </w:p>
        </w:tc>
        <w:tc>
          <w:tcPr>
            <w:tcW w:w="3647" w:type="dxa"/>
            <w:tcBorders>
              <w:top w:val="nil"/>
              <w:left w:val="nil"/>
              <w:bottom w:val="nil"/>
              <w:right w:val="single" w:sz="4" w:space="0" w:color="000000"/>
            </w:tcBorders>
          </w:tcPr>
          <w:p w14:paraId="6F7B76AC" w14:textId="77777777" w:rsidR="00145557" w:rsidRDefault="00000000">
            <w:pPr>
              <w:spacing w:after="0" w:line="259" w:lineRule="auto"/>
              <w:ind w:left="4" w:right="0" w:firstLine="0"/>
              <w:jc w:val="left"/>
            </w:pPr>
            <w:proofErr w:type="spellStart"/>
            <w:r>
              <w:t>Fincare</w:t>
            </w:r>
            <w:proofErr w:type="spellEnd"/>
            <w:r>
              <w:t xml:space="preserve"> Bank </w:t>
            </w:r>
          </w:p>
        </w:tc>
        <w:tc>
          <w:tcPr>
            <w:tcW w:w="378" w:type="dxa"/>
            <w:tcBorders>
              <w:top w:val="nil"/>
              <w:left w:val="single" w:sz="4" w:space="0" w:color="000000"/>
              <w:bottom w:val="nil"/>
              <w:right w:val="single" w:sz="4" w:space="0" w:color="000000"/>
            </w:tcBorders>
            <w:shd w:val="clear" w:color="auto" w:fill="FFFFFF"/>
          </w:tcPr>
          <w:p w14:paraId="6E849E9D"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70C5F03B" w14:textId="77777777" w:rsidR="00145557" w:rsidRDefault="00000000">
            <w:pPr>
              <w:spacing w:after="0" w:line="259" w:lineRule="auto"/>
              <w:ind w:left="0" w:right="46" w:firstLine="0"/>
              <w:jc w:val="center"/>
            </w:pPr>
            <w:r>
              <w:t xml:space="preserve">56 </w:t>
            </w:r>
          </w:p>
        </w:tc>
        <w:tc>
          <w:tcPr>
            <w:tcW w:w="3869" w:type="dxa"/>
            <w:tcBorders>
              <w:top w:val="nil"/>
              <w:left w:val="nil"/>
              <w:bottom w:val="nil"/>
              <w:right w:val="single" w:sz="4" w:space="0" w:color="000000"/>
            </w:tcBorders>
          </w:tcPr>
          <w:p w14:paraId="749E09BB" w14:textId="77777777" w:rsidR="00145557" w:rsidRDefault="00000000">
            <w:pPr>
              <w:spacing w:after="0" w:line="259" w:lineRule="auto"/>
              <w:ind w:left="1" w:right="0" w:firstLine="0"/>
              <w:jc w:val="left"/>
            </w:pPr>
            <w:r>
              <w:t xml:space="preserve">Tamil Nadu State Co-operative Bank </w:t>
            </w:r>
          </w:p>
        </w:tc>
      </w:tr>
      <w:tr w:rsidR="00145557" w14:paraId="5A05DB7C" w14:textId="77777777">
        <w:trPr>
          <w:trHeight w:val="520"/>
        </w:trPr>
        <w:tc>
          <w:tcPr>
            <w:tcW w:w="760" w:type="dxa"/>
            <w:tcBorders>
              <w:top w:val="nil"/>
              <w:left w:val="single" w:sz="4" w:space="0" w:color="000000"/>
              <w:bottom w:val="nil"/>
              <w:right w:val="nil"/>
            </w:tcBorders>
            <w:shd w:val="clear" w:color="auto" w:fill="FFFFFF"/>
            <w:vAlign w:val="center"/>
          </w:tcPr>
          <w:p w14:paraId="02DF57BE" w14:textId="77777777" w:rsidR="00145557" w:rsidRDefault="00000000">
            <w:pPr>
              <w:spacing w:after="0" w:line="259" w:lineRule="auto"/>
              <w:ind w:left="0" w:right="50" w:firstLine="0"/>
              <w:jc w:val="center"/>
            </w:pPr>
            <w:r>
              <w:t xml:space="preserve">23 </w:t>
            </w:r>
          </w:p>
        </w:tc>
        <w:tc>
          <w:tcPr>
            <w:tcW w:w="3647" w:type="dxa"/>
            <w:tcBorders>
              <w:top w:val="nil"/>
              <w:left w:val="nil"/>
              <w:bottom w:val="nil"/>
              <w:right w:val="single" w:sz="4" w:space="0" w:color="000000"/>
            </w:tcBorders>
          </w:tcPr>
          <w:p w14:paraId="4D35C94C" w14:textId="77777777" w:rsidR="00145557" w:rsidRDefault="00000000">
            <w:pPr>
              <w:spacing w:after="0" w:line="259" w:lineRule="auto"/>
              <w:ind w:left="4" w:right="0" w:firstLine="0"/>
              <w:jc w:val="left"/>
            </w:pPr>
            <w:r>
              <w:t xml:space="preserve">Gujarat State Co-operative Bank Limited </w:t>
            </w:r>
          </w:p>
        </w:tc>
        <w:tc>
          <w:tcPr>
            <w:tcW w:w="378" w:type="dxa"/>
            <w:tcBorders>
              <w:top w:val="nil"/>
              <w:left w:val="single" w:sz="4" w:space="0" w:color="000000"/>
              <w:bottom w:val="nil"/>
              <w:right w:val="single" w:sz="4" w:space="0" w:color="000000"/>
            </w:tcBorders>
            <w:shd w:val="clear" w:color="auto" w:fill="FFFFFF"/>
            <w:vAlign w:val="bottom"/>
          </w:tcPr>
          <w:p w14:paraId="23784813"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vAlign w:val="center"/>
          </w:tcPr>
          <w:p w14:paraId="5871B4C0" w14:textId="77777777" w:rsidR="00145557" w:rsidRDefault="00000000">
            <w:pPr>
              <w:spacing w:after="0" w:line="259" w:lineRule="auto"/>
              <w:ind w:left="0" w:right="46" w:firstLine="0"/>
              <w:jc w:val="center"/>
            </w:pPr>
            <w:r>
              <w:t xml:space="preserve">57 </w:t>
            </w:r>
          </w:p>
        </w:tc>
        <w:tc>
          <w:tcPr>
            <w:tcW w:w="3869" w:type="dxa"/>
            <w:tcBorders>
              <w:top w:val="nil"/>
              <w:left w:val="nil"/>
              <w:bottom w:val="nil"/>
              <w:right w:val="single" w:sz="4" w:space="0" w:color="000000"/>
            </w:tcBorders>
            <w:vAlign w:val="center"/>
          </w:tcPr>
          <w:p w14:paraId="1D301E44" w14:textId="77777777" w:rsidR="00145557" w:rsidRDefault="00000000">
            <w:pPr>
              <w:spacing w:after="0" w:line="259" w:lineRule="auto"/>
              <w:ind w:left="1" w:right="0" w:firstLine="0"/>
              <w:jc w:val="left"/>
            </w:pPr>
            <w:proofErr w:type="spellStart"/>
            <w:r>
              <w:t>Tamilnad</w:t>
            </w:r>
            <w:proofErr w:type="spellEnd"/>
            <w:r>
              <w:t xml:space="preserve"> Mercantile Bank Ltd. </w:t>
            </w:r>
          </w:p>
        </w:tc>
      </w:tr>
      <w:tr w:rsidR="00145557" w14:paraId="6C488A6A" w14:textId="77777777">
        <w:trPr>
          <w:trHeight w:val="505"/>
        </w:trPr>
        <w:tc>
          <w:tcPr>
            <w:tcW w:w="760" w:type="dxa"/>
            <w:tcBorders>
              <w:top w:val="nil"/>
              <w:left w:val="single" w:sz="4" w:space="0" w:color="000000"/>
              <w:bottom w:val="nil"/>
              <w:right w:val="nil"/>
            </w:tcBorders>
            <w:shd w:val="clear" w:color="auto" w:fill="FFFFFF"/>
            <w:vAlign w:val="center"/>
          </w:tcPr>
          <w:p w14:paraId="2DC21A83" w14:textId="77777777" w:rsidR="00145557" w:rsidRDefault="00000000">
            <w:pPr>
              <w:spacing w:after="0" w:line="259" w:lineRule="auto"/>
              <w:ind w:left="0" w:right="50" w:firstLine="0"/>
              <w:jc w:val="center"/>
            </w:pPr>
            <w:r>
              <w:t xml:space="preserve">24 </w:t>
            </w:r>
          </w:p>
        </w:tc>
        <w:tc>
          <w:tcPr>
            <w:tcW w:w="3647" w:type="dxa"/>
            <w:tcBorders>
              <w:top w:val="nil"/>
              <w:left w:val="nil"/>
              <w:bottom w:val="nil"/>
              <w:right w:val="single" w:sz="4" w:space="0" w:color="000000"/>
            </w:tcBorders>
            <w:vAlign w:val="center"/>
          </w:tcPr>
          <w:p w14:paraId="0A7FCDBD" w14:textId="77777777" w:rsidR="00145557" w:rsidRDefault="00000000">
            <w:pPr>
              <w:spacing w:after="0" w:line="259" w:lineRule="auto"/>
              <w:ind w:left="4" w:right="0" w:firstLine="0"/>
              <w:jc w:val="left"/>
            </w:pPr>
            <w:r>
              <w:t xml:space="preserve">HDFC Bank </w:t>
            </w:r>
          </w:p>
        </w:tc>
        <w:tc>
          <w:tcPr>
            <w:tcW w:w="378" w:type="dxa"/>
            <w:tcBorders>
              <w:top w:val="nil"/>
              <w:left w:val="single" w:sz="4" w:space="0" w:color="000000"/>
              <w:bottom w:val="nil"/>
              <w:right w:val="single" w:sz="4" w:space="0" w:color="000000"/>
            </w:tcBorders>
            <w:shd w:val="clear" w:color="auto" w:fill="FFFFFF"/>
            <w:vAlign w:val="bottom"/>
          </w:tcPr>
          <w:p w14:paraId="64047D56"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vAlign w:val="center"/>
          </w:tcPr>
          <w:p w14:paraId="1B49367E" w14:textId="77777777" w:rsidR="00145557" w:rsidRDefault="00000000">
            <w:pPr>
              <w:spacing w:after="0" w:line="259" w:lineRule="auto"/>
              <w:ind w:left="0" w:right="46" w:firstLine="0"/>
              <w:jc w:val="center"/>
            </w:pPr>
            <w:r>
              <w:t xml:space="preserve">58 </w:t>
            </w:r>
          </w:p>
        </w:tc>
        <w:tc>
          <w:tcPr>
            <w:tcW w:w="3869" w:type="dxa"/>
            <w:tcBorders>
              <w:top w:val="nil"/>
              <w:left w:val="nil"/>
              <w:bottom w:val="nil"/>
              <w:right w:val="single" w:sz="4" w:space="0" w:color="000000"/>
            </w:tcBorders>
          </w:tcPr>
          <w:p w14:paraId="62BC48FA" w14:textId="77777777" w:rsidR="00145557" w:rsidRDefault="00000000">
            <w:pPr>
              <w:spacing w:after="0" w:line="259" w:lineRule="auto"/>
              <w:ind w:left="1" w:right="0" w:firstLine="0"/>
              <w:jc w:val="left"/>
            </w:pPr>
            <w:r>
              <w:t xml:space="preserve">The </w:t>
            </w:r>
            <w:proofErr w:type="spellStart"/>
            <w:r>
              <w:t>Kalupur</w:t>
            </w:r>
            <w:proofErr w:type="spellEnd"/>
            <w:r>
              <w:t xml:space="preserve"> Commercial </w:t>
            </w:r>
            <w:proofErr w:type="spellStart"/>
            <w:r>
              <w:t>CoOperative</w:t>
            </w:r>
            <w:proofErr w:type="spellEnd"/>
            <w:r>
              <w:t xml:space="preserve"> Bank </w:t>
            </w:r>
          </w:p>
        </w:tc>
      </w:tr>
      <w:tr w:rsidR="00145557" w14:paraId="7596BC98" w14:textId="77777777">
        <w:trPr>
          <w:trHeight w:val="518"/>
        </w:trPr>
        <w:tc>
          <w:tcPr>
            <w:tcW w:w="760" w:type="dxa"/>
            <w:tcBorders>
              <w:top w:val="nil"/>
              <w:left w:val="single" w:sz="4" w:space="0" w:color="000000"/>
              <w:bottom w:val="nil"/>
              <w:right w:val="nil"/>
            </w:tcBorders>
            <w:shd w:val="clear" w:color="auto" w:fill="FFFFFF"/>
            <w:vAlign w:val="center"/>
          </w:tcPr>
          <w:p w14:paraId="35F2FE6B" w14:textId="77777777" w:rsidR="00145557" w:rsidRDefault="00000000">
            <w:pPr>
              <w:spacing w:after="0" w:line="259" w:lineRule="auto"/>
              <w:ind w:left="0" w:right="50" w:firstLine="0"/>
              <w:jc w:val="center"/>
            </w:pPr>
            <w:r>
              <w:t xml:space="preserve">25 </w:t>
            </w:r>
          </w:p>
        </w:tc>
        <w:tc>
          <w:tcPr>
            <w:tcW w:w="3647" w:type="dxa"/>
            <w:tcBorders>
              <w:top w:val="nil"/>
              <w:left w:val="nil"/>
              <w:bottom w:val="nil"/>
              <w:right w:val="single" w:sz="4" w:space="0" w:color="000000"/>
            </w:tcBorders>
            <w:vAlign w:val="center"/>
          </w:tcPr>
          <w:p w14:paraId="461716BA" w14:textId="77777777" w:rsidR="00145557" w:rsidRDefault="00000000">
            <w:pPr>
              <w:spacing w:after="0" w:line="259" w:lineRule="auto"/>
              <w:ind w:left="4" w:right="0" w:firstLine="0"/>
              <w:jc w:val="left"/>
            </w:pPr>
            <w:r>
              <w:t xml:space="preserve">HSBC Retail Net Banking </w:t>
            </w:r>
          </w:p>
        </w:tc>
        <w:tc>
          <w:tcPr>
            <w:tcW w:w="378" w:type="dxa"/>
            <w:tcBorders>
              <w:top w:val="nil"/>
              <w:left w:val="single" w:sz="4" w:space="0" w:color="000000"/>
              <w:bottom w:val="nil"/>
              <w:right w:val="single" w:sz="4" w:space="0" w:color="000000"/>
            </w:tcBorders>
            <w:shd w:val="clear" w:color="auto" w:fill="FFFFFF"/>
            <w:vAlign w:val="bottom"/>
          </w:tcPr>
          <w:p w14:paraId="7ECFBED3"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vAlign w:val="center"/>
          </w:tcPr>
          <w:p w14:paraId="02D89C04" w14:textId="77777777" w:rsidR="00145557" w:rsidRDefault="00000000">
            <w:pPr>
              <w:spacing w:after="0" w:line="259" w:lineRule="auto"/>
              <w:ind w:left="0" w:right="46" w:firstLine="0"/>
              <w:jc w:val="center"/>
            </w:pPr>
            <w:r>
              <w:t xml:space="preserve">59 </w:t>
            </w:r>
          </w:p>
        </w:tc>
        <w:tc>
          <w:tcPr>
            <w:tcW w:w="3869" w:type="dxa"/>
            <w:tcBorders>
              <w:top w:val="nil"/>
              <w:left w:val="nil"/>
              <w:bottom w:val="nil"/>
              <w:right w:val="single" w:sz="4" w:space="0" w:color="000000"/>
            </w:tcBorders>
          </w:tcPr>
          <w:p w14:paraId="4AE60691" w14:textId="77777777" w:rsidR="00145557" w:rsidRDefault="00000000">
            <w:pPr>
              <w:spacing w:after="0" w:line="259" w:lineRule="auto"/>
              <w:ind w:left="1" w:right="0" w:firstLine="0"/>
              <w:jc w:val="left"/>
            </w:pPr>
            <w:r>
              <w:t xml:space="preserve">The Surat People’s Co-operative Bank Limited </w:t>
            </w:r>
          </w:p>
        </w:tc>
      </w:tr>
      <w:tr w:rsidR="00145557" w14:paraId="48A7E5F3" w14:textId="77777777">
        <w:trPr>
          <w:trHeight w:val="292"/>
        </w:trPr>
        <w:tc>
          <w:tcPr>
            <w:tcW w:w="760" w:type="dxa"/>
            <w:tcBorders>
              <w:top w:val="nil"/>
              <w:left w:val="single" w:sz="4" w:space="0" w:color="000000"/>
              <w:bottom w:val="nil"/>
              <w:right w:val="nil"/>
            </w:tcBorders>
            <w:shd w:val="clear" w:color="auto" w:fill="FFFFFF"/>
          </w:tcPr>
          <w:p w14:paraId="32CE14D9" w14:textId="77777777" w:rsidR="00145557" w:rsidRDefault="00000000">
            <w:pPr>
              <w:spacing w:after="0" w:line="259" w:lineRule="auto"/>
              <w:ind w:left="0" w:right="50" w:firstLine="0"/>
              <w:jc w:val="center"/>
            </w:pPr>
            <w:r>
              <w:t xml:space="preserve">26 </w:t>
            </w:r>
          </w:p>
        </w:tc>
        <w:tc>
          <w:tcPr>
            <w:tcW w:w="3647" w:type="dxa"/>
            <w:tcBorders>
              <w:top w:val="nil"/>
              <w:left w:val="nil"/>
              <w:bottom w:val="nil"/>
              <w:right w:val="single" w:sz="4" w:space="0" w:color="000000"/>
            </w:tcBorders>
          </w:tcPr>
          <w:p w14:paraId="2702859A" w14:textId="77777777" w:rsidR="00145557" w:rsidRDefault="00000000">
            <w:pPr>
              <w:spacing w:after="0" w:line="259" w:lineRule="auto"/>
              <w:ind w:left="4" w:right="0" w:firstLine="0"/>
              <w:jc w:val="left"/>
            </w:pPr>
            <w:r>
              <w:t xml:space="preserve">ICICI Bank </w:t>
            </w:r>
          </w:p>
        </w:tc>
        <w:tc>
          <w:tcPr>
            <w:tcW w:w="378" w:type="dxa"/>
            <w:tcBorders>
              <w:top w:val="nil"/>
              <w:left w:val="single" w:sz="4" w:space="0" w:color="000000"/>
              <w:bottom w:val="nil"/>
              <w:right w:val="single" w:sz="4" w:space="0" w:color="000000"/>
            </w:tcBorders>
            <w:shd w:val="clear" w:color="auto" w:fill="FFFFFF"/>
          </w:tcPr>
          <w:p w14:paraId="26CC2456"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009AC459" w14:textId="77777777" w:rsidR="00145557" w:rsidRDefault="00000000">
            <w:pPr>
              <w:spacing w:after="0" w:line="259" w:lineRule="auto"/>
              <w:ind w:left="0" w:right="46" w:firstLine="0"/>
              <w:jc w:val="center"/>
            </w:pPr>
            <w:r>
              <w:t xml:space="preserve">60 </w:t>
            </w:r>
          </w:p>
        </w:tc>
        <w:tc>
          <w:tcPr>
            <w:tcW w:w="3869" w:type="dxa"/>
            <w:tcBorders>
              <w:top w:val="nil"/>
              <w:left w:val="nil"/>
              <w:bottom w:val="nil"/>
              <w:right w:val="single" w:sz="4" w:space="0" w:color="000000"/>
            </w:tcBorders>
          </w:tcPr>
          <w:p w14:paraId="4C6B3A49" w14:textId="77777777" w:rsidR="00145557" w:rsidRDefault="00000000">
            <w:pPr>
              <w:spacing w:after="0" w:line="259" w:lineRule="auto"/>
              <w:ind w:left="1" w:right="0" w:firstLine="0"/>
              <w:jc w:val="left"/>
            </w:pPr>
            <w:r>
              <w:t xml:space="preserve">The </w:t>
            </w:r>
            <w:proofErr w:type="spellStart"/>
            <w:r>
              <w:t>Sutex</w:t>
            </w:r>
            <w:proofErr w:type="spellEnd"/>
            <w:r>
              <w:t xml:space="preserve"> Co-op Bank Ltd </w:t>
            </w:r>
          </w:p>
        </w:tc>
      </w:tr>
      <w:tr w:rsidR="00145557" w14:paraId="38710FF1" w14:textId="77777777">
        <w:trPr>
          <w:trHeight w:val="301"/>
        </w:trPr>
        <w:tc>
          <w:tcPr>
            <w:tcW w:w="760" w:type="dxa"/>
            <w:tcBorders>
              <w:top w:val="nil"/>
              <w:left w:val="single" w:sz="4" w:space="0" w:color="000000"/>
              <w:bottom w:val="nil"/>
              <w:right w:val="nil"/>
            </w:tcBorders>
            <w:shd w:val="clear" w:color="auto" w:fill="FFFFFF"/>
          </w:tcPr>
          <w:p w14:paraId="6C2D8200" w14:textId="77777777" w:rsidR="00145557" w:rsidRDefault="00000000">
            <w:pPr>
              <w:spacing w:after="0" w:line="259" w:lineRule="auto"/>
              <w:ind w:left="0" w:right="50" w:firstLine="0"/>
              <w:jc w:val="center"/>
            </w:pPr>
            <w:r>
              <w:t xml:space="preserve">27 </w:t>
            </w:r>
          </w:p>
        </w:tc>
        <w:tc>
          <w:tcPr>
            <w:tcW w:w="3647" w:type="dxa"/>
            <w:vMerge w:val="restart"/>
            <w:tcBorders>
              <w:top w:val="nil"/>
              <w:left w:val="nil"/>
              <w:bottom w:val="nil"/>
              <w:right w:val="single" w:sz="4" w:space="0" w:color="000000"/>
            </w:tcBorders>
          </w:tcPr>
          <w:p w14:paraId="28E13B54" w14:textId="77777777" w:rsidR="00145557" w:rsidRDefault="00000000">
            <w:pPr>
              <w:spacing w:after="31" w:line="259" w:lineRule="auto"/>
              <w:ind w:left="4" w:right="0" w:firstLine="0"/>
              <w:jc w:val="left"/>
            </w:pPr>
            <w:r>
              <w:t xml:space="preserve">IDBI Bank </w:t>
            </w:r>
          </w:p>
          <w:p w14:paraId="63ADCCC5" w14:textId="77777777" w:rsidR="00145557" w:rsidRDefault="00000000">
            <w:pPr>
              <w:spacing w:after="28" w:line="259" w:lineRule="auto"/>
              <w:ind w:left="4" w:right="0" w:firstLine="0"/>
              <w:jc w:val="left"/>
            </w:pPr>
            <w:r>
              <w:t xml:space="preserve">IDFC FIRST Bank </w:t>
            </w:r>
          </w:p>
          <w:p w14:paraId="1D9597CE" w14:textId="77777777" w:rsidR="00145557" w:rsidRDefault="00000000">
            <w:pPr>
              <w:spacing w:after="0" w:line="259" w:lineRule="auto"/>
              <w:ind w:left="4" w:right="0" w:firstLine="0"/>
              <w:jc w:val="left"/>
            </w:pPr>
            <w:r>
              <w:t xml:space="preserve">Indian Bank </w:t>
            </w:r>
          </w:p>
        </w:tc>
        <w:tc>
          <w:tcPr>
            <w:tcW w:w="378" w:type="dxa"/>
            <w:tcBorders>
              <w:top w:val="nil"/>
              <w:left w:val="single" w:sz="4" w:space="0" w:color="000000"/>
              <w:bottom w:val="nil"/>
              <w:right w:val="single" w:sz="4" w:space="0" w:color="000000"/>
            </w:tcBorders>
            <w:shd w:val="clear" w:color="auto" w:fill="FFFFFF"/>
          </w:tcPr>
          <w:p w14:paraId="0EED8571"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4924FE17" w14:textId="77777777" w:rsidR="00145557" w:rsidRDefault="00000000">
            <w:pPr>
              <w:spacing w:after="0" w:line="259" w:lineRule="auto"/>
              <w:ind w:left="0" w:right="46" w:firstLine="0"/>
              <w:jc w:val="center"/>
            </w:pPr>
            <w:r>
              <w:t xml:space="preserve">61 </w:t>
            </w:r>
          </w:p>
        </w:tc>
        <w:tc>
          <w:tcPr>
            <w:tcW w:w="3869" w:type="dxa"/>
            <w:vMerge w:val="restart"/>
            <w:tcBorders>
              <w:top w:val="nil"/>
              <w:left w:val="nil"/>
              <w:bottom w:val="nil"/>
              <w:right w:val="single" w:sz="4" w:space="0" w:color="000000"/>
            </w:tcBorders>
          </w:tcPr>
          <w:p w14:paraId="2B34A17B" w14:textId="77777777" w:rsidR="00145557" w:rsidRDefault="00000000">
            <w:pPr>
              <w:spacing w:after="31" w:line="259" w:lineRule="auto"/>
              <w:ind w:left="1" w:right="0" w:firstLine="0"/>
              <w:jc w:val="left"/>
            </w:pPr>
            <w:r>
              <w:t xml:space="preserve">T J S B Bank </w:t>
            </w:r>
          </w:p>
          <w:p w14:paraId="1D23BF75" w14:textId="77777777" w:rsidR="00145557" w:rsidRDefault="00000000">
            <w:pPr>
              <w:spacing w:after="28" w:line="259" w:lineRule="auto"/>
              <w:ind w:left="1" w:right="0" w:firstLine="0"/>
              <w:jc w:val="left"/>
            </w:pPr>
            <w:r>
              <w:t xml:space="preserve">UCO Bank </w:t>
            </w:r>
          </w:p>
          <w:p w14:paraId="7F74A1D3" w14:textId="77777777" w:rsidR="00145557" w:rsidRDefault="00000000">
            <w:pPr>
              <w:spacing w:after="0" w:line="259" w:lineRule="auto"/>
              <w:ind w:left="1" w:right="0" w:firstLine="0"/>
              <w:jc w:val="left"/>
            </w:pPr>
            <w:r>
              <w:t xml:space="preserve">Union Bank of India </w:t>
            </w:r>
          </w:p>
        </w:tc>
      </w:tr>
      <w:tr w:rsidR="00145557" w14:paraId="20645813" w14:textId="77777777">
        <w:trPr>
          <w:trHeight w:val="305"/>
        </w:trPr>
        <w:tc>
          <w:tcPr>
            <w:tcW w:w="760" w:type="dxa"/>
            <w:tcBorders>
              <w:top w:val="nil"/>
              <w:left w:val="single" w:sz="4" w:space="0" w:color="000000"/>
              <w:bottom w:val="nil"/>
              <w:right w:val="nil"/>
            </w:tcBorders>
          </w:tcPr>
          <w:p w14:paraId="647D66CB" w14:textId="77777777" w:rsidR="00145557" w:rsidRDefault="00000000">
            <w:pPr>
              <w:spacing w:after="0" w:line="259" w:lineRule="auto"/>
              <w:ind w:left="0" w:right="50" w:firstLine="0"/>
              <w:jc w:val="center"/>
            </w:pPr>
            <w:r>
              <w:t xml:space="preserve">28 </w:t>
            </w:r>
          </w:p>
        </w:tc>
        <w:tc>
          <w:tcPr>
            <w:tcW w:w="0" w:type="auto"/>
            <w:vMerge/>
            <w:tcBorders>
              <w:top w:val="nil"/>
              <w:left w:val="nil"/>
              <w:bottom w:val="nil"/>
              <w:right w:val="single" w:sz="4" w:space="0" w:color="000000"/>
            </w:tcBorders>
          </w:tcPr>
          <w:p w14:paraId="39DD5635" w14:textId="77777777" w:rsidR="00145557" w:rsidRDefault="00145557">
            <w:pPr>
              <w:spacing w:after="160" w:line="259" w:lineRule="auto"/>
              <w:ind w:left="0" w:right="0" w:firstLine="0"/>
              <w:jc w:val="left"/>
            </w:pPr>
          </w:p>
        </w:tc>
        <w:tc>
          <w:tcPr>
            <w:tcW w:w="378" w:type="dxa"/>
            <w:tcBorders>
              <w:top w:val="nil"/>
              <w:left w:val="single" w:sz="4" w:space="0" w:color="000000"/>
              <w:bottom w:val="nil"/>
              <w:right w:val="single" w:sz="4" w:space="0" w:color="000000"/>
            </w:tcBorders>
          </w:tcPr>
          <w:p w14:paraId="7B410EA2"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tcPr>
          <w:p w14:paraId="09DB65D3" w14:textId="77777777" w:rsidR="00145557" w:rsidRDefault="00000000">
            <w:pPr>
              <w:spacing w:after="0" w:line="259" w:lineRule="auto"/>
              <w:ind w:left="0" w:right="46" w:firstLine="0"/>
              <w:jc w:val="center"/>
            </w:pPr>
            <w:r>
              <w:t xml:space="preserve">62 </w:t>
            </w:r>
          </w:p>
        </w:tc>
        <w:tc>
          <w:tcPr>
            <w:tcW w:w="0" w:type="auto"/>
            <w:vMerge/>
            <w:tcBorders>
              <w:top w:val="nil"/>
              <w:left w:val="nil"/>
              <w:bottom w:val="nil"/>
              <w:right w:val="single" w:sz="4" w:space="0" w:color="000000"/>
            </w:tcBorders>
          </w:tcPr>
          <w:p w14:paraId="40DE04A0" w14:textId="77777777" w:rsidR="00145557" w:rsidRDefault="00145557">
            <w:pPr>
              <w:spacing w:after="160" w:line="259" w:lineRule="auto"/>
              <w:ind w:left="0" w:right="0" w:firstLine="0"/>
              <w:jc w:val="left"/>
            </w:pPr>
          </w:p>
        </w:tc>
      </w:tr>
      <w:tr w:rsidR="00145557" w14:paraId="54206A56" w14:textId="77777777">
        <w:trPr>
          <w:trHeight w:val="306"/>
        </w:trPr>
        <w:tc>
          <w:tcPr>
            <w:tcW w:w="760" w:type="dxa"/>
            <w:tcBorders>
              <w:top w:val="nil"/>
              <w:left w:val="single" w:sz="4" w:space="0" w:color="000000"/>
              <w:bottom w:val="nil"/>
              <w:right w:val="nil"/>
            </w:tcBorders>
            <w:shd w:val="clear" w:color="auto" w:fill="FFFFFF"/>
          </w:tcPr>
          <w:p w14:paraId="4493A499" w14:textId="77777777" w:rsidR="00145557" w:rsidRDefault="00000000">
            <w:pPr>
              <w:spacing w:after="0" w:line="259" w:lineRule="auto"/>
              <w:ind w:left="0" w:right="50" w:firstLine="0"/>
              <w:jc w:val="center"/>
            </w:pPr>
            <w:r>
              <w:t xml:space="preserve">29 </w:t>
            </w:r>
          </w:p>
        </w:tc>
        <w:tc>
          <w:tcPr>
            <w:tcW w:w="0" w:type="auto"/>
            <w:vMerge/>
            <w:tcBorders>
              <w:top w:val="nil"/>
              <w:left w:val="nil"/>
              <w:bottom w:val="nil"/>
              <w:right w:val="single" w:sz="4" w:space="0" w:color="000000"/>
            </w:tcBorders>
          </w:tcPr>
          <w:p w14:paraId="6F1E574C" w14:textId="77777777" w:rsidR="00145557" w:rsidRDefault="00145557">
            <w:pPr>
              <w:spacing w:after="160" w:line="259" w:lineRule="auto"/>
              <w:ind w:left="0" w:right="0" w:firstLine="0"/>
              <w:jc w:val="left"/>
            </w:pPr>
          </w:p>
        </w:tc>
        <w:tc>
          <w:tcPr>
            <w:tcW w:w="378" w:type="dxa"/>
            <w:tcBorders>
              <w:top w:val="nil"/>
              <w:left w:val="single" w:sz="4" w:space="0" w:color="000000"/>
              <w:bottom w:val="nil"/>
              <w:right w:val="single" w:sz="4" w:space="0" w:color="000000"/>
            </w:tcBorders>
            <w:shd w:val="clear" w:color="auto" w:fill="FFFFFF"/>
          </w:tcPr>
          <w:p w14:paraId="7A07F704"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1E9C50C3" w14:textId="77777777" w:rsidR="00145557" w:rsidRDefault="00000000">
            <w:pPr>
              <w:spacing w:after="0" w:line="259" w:lineRule="auto"/>
              <w:ind w:left="0" w:right="46" w:firstLine="0"/>
              <w:jc w:val="center"/>
            </w:pPr>
            <w:r>
              <w:t xml:space="preserve">63 </w:t>
            </w:r>
          </w:p>
        </w:tc>
        <w:tc>
          <w:tcPr>
            <w:tcW w:w="0" w:type="auto"/>
            <w:vMerge/>
            <w:tcBorders>
              <w:top w:val="nil"/>
              <w:left w:val="nil"/>
              <w:bottom w:val="nil"/>
              <w:right w:val="single" w:sz="4" w:space="0" w:color="000000"/>
            </w:tcBorders>
          </w:tcPr>
          <w:p w14:paraId="6DD30980" w14:textId="77777777" w:rsidR="00145557" w:rsidRDefault="00145557">
            <w:pPr>
              <w:spacing w:after="160" w:line="259" w:lineRule="auto"/>
              <w:ind w:left="0" w:right="0" w:firstLine="0"/>
              <w:jc w:val="left"/>
            </w:pPr>
          </w:p>
        </w:tc>
      </w:tr>
      <w:tr w:rsidR="00145557" w14:paraId="446B18C5" w14:textId="77777777">
        <w:trPr>
          <w:trHeight w:val="301"/>
        </w:trPr>
        <w:tc>
          <w:tcPr>
            <w:tcW w:w="760" w:type="dxa"/>
            <w:tcBorders>
              <w:top w:val="nil"/>
              <w:left w:val="single" w:sz="4" w:space="0" w:color="000000"/>
              <w:bottom w:val="nil"/>
              <w:right w:val="nil"/>
            </w:tcBorders>
            <w:shd w:val="clear" w:color="auto" w:fill="FFFFFF"/>
          </w:tcPr>
          <w:p w14:paraId="7A9C4260" w14:textId="77777777" w:rsidR="00145557" w:rsidRDefault="00000000">
            <w:pPr>
              <w:spacing w:after="0" w:line="259" w:lineRule="auto"/>
              <w:ind w:left="0" w:right="50" w:firstLine="0"/>
              <w:jc w:val="center"/>
            </w:pPr>
            <w:r>
              <w:t xml:space="preserve">30 </w:t>
            </w:r>
          </w:p>
        </w:tc>
        <w:tc>
          <w:tcPr>
            <w:tcW w:w="3647" w:type="dxa"/>
            <w:vMerge w:val="restart"/>
            <w:tcBorders>
              <w:top w:val="nil"/>
              <w:left w:val="nil"/>
              <w:bottom w:val="nil"/>
              <w:right w:val="single" w:sz="4" w:space="0" w:color="000000"/>
            </w:tcBorders>
          </w:tcPr>
          <w:p w14:paraId="57AB549C" w14:textId="77777777" w:rsidR="00145557" w:rsidRDefault="00000000">
            <w:pPr>
              <w:spacing w:after="31" w:line="259" w:lineRule="auto"/>
              <w:ind w:left="4" w:right="0" w:firstLine="0"/>
              <w:jc w:val="left"/>
            </w:pPr>
            <w:r>
              <w:t xml:space="preserve">Indian Overseas Bank </w:t>
            </w:r>
          </w:p>
          <w:p w14:paraId="62D9C8B3" w14:textId="77777777" w:rsidR="00145557" w:rsidRDefault="00000000">
            <w:pPr>
              <w:spacing w:after="28" w:line="259" w:lineRule="auto"/>
              <w:ind w:left="4" w:right="0" w:firstLine="0"/>
              <w:jc w:val="left"/>
            </w:pPr>
            <w:r>
              <w:t xml:space="preserve">Indus-Ind Bank </w:t>
            </w:r>
          </w:p>
          <w:p w14:paraId="57F567AC" w14:textId="77777777" w:rsidR="00145557" w:rsidRDefault="00000000">
            <w:pPr>
              <w:spacing w:after="0" w:line="259" w:lineRule="auto"/>
              <w:ind w:left="4" w:right="0" w:firstLine="0"/>
              <w:jc w:val="left"/>
            </w:pPr>
            <w:r>
              <w:t xml:space="preserve">Jammu &amp; Kashmir Bank </w:t>
            </w:r>
          </w:p>
        </w:tc>
        <w:tc>
          <w:tcPr>
            <w:tcW w:w="378" w:type="dxa"/>
            <w:tcBorders>
              <w:top w:val="nil"/>
              <w:left w:val="single" w:sz="4" w:space="0" w:color="000000"/>
              <w:bottom w:val="nil"/>
              <w:right w:val="single" w:sz="4" w:space="0" w:color="000000"/>
            </w:tcBorders>
            <w:shd w:val="clear" w:color="auto" w:fill="FFFFFF"/>
          </w:tcPr>
          <w:p w14:paraId="7C9719DB"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4BC7E7BC" w14:textId="77777777" w:rsidR="00145557" w:rsidRDefault="00000000">
            <w:pPr>
              <w:spacing w:after="0" w:line="259" w:lineRule="auto"/>
              <w:ind w:left="0" w:right="46" w:firstLine="0"/>
              <w:jc w:val="center"/>
            </w:pPr>
            <w:r>
              <w:t xml:space="preserve">64 </w:t>
            </w:r>
          </w:p>
        </w:tc>
        <w:tc>
          <w:tcPr>
            <w:tcW w:w="3869" w:type="dxa"/>
            <w:vMerge w:val="restart"/>
            <w:tcBorders>
              <w:top w:val="nil"/>
              <w:left w:val="nil"/>
              <w:bottom w:val="nil"/>
              <w:right w:val="single" w:sz="4" w:space="0" w:color="000000"/>
            </w:tcBorders>
          </w:tcPr>
          <w:p w14:paraId="4F11F6D4" w14:textId="77777777" w:rsidR="00145557" w:rsidRDefault="00000000">
            <w:pPr>
              <w:spacing w:after="31" w:line="259" w:lineRule="auto"/>
              <w:ind w:left="1" w:right="0" w:firstLine="0"/>
              <w:jc w:val="left"/>
            </w:pPr>
            <w:r>
              <w:t xml:space="preserve">Utkarsh Small Finance Bank </w:t>
            </w:r>
          </w:p>
          <w:p w14:paraId="7F37138E" w14:textId="77777777" w:rsidR="00145557" w:rsidRDefault="00000000">
            <w:pPr>
              <w:spacing w:after="28" w:line="259" w:lineRule="auto"/>
              <w:ind w:left="1" w:right="0" w:firstLine="0"/>
              <w:jc w:val="left"/>
            </w:pPr>
            <w:proofErr w:type="spellStart"/>
            <w:r>
              <w:t>Varachha</w:t>
            </w:r>
            <w:proofErr w:type="spellEnd"/>
            <w:r>
              <w:t xml:space="preserve"> Co-operative Bank Limited </w:t>
            </w:r>
          </w:p>
          <w:p w14:paraId="7EF6280B" w14:textId="77777777" w:rsidR="00145557" w:rsidRDefault="00000000">
            <w:pPr>
              <w:spacing w:after="0" w:line="259" w:lineRule="auto"/>
              <w:ind w:left="1" w:right="0" w:firstLine="0"/>
              <w:jc w:val="left"/>
            </w:pPr>
            <w:proofErr w:type="gramStart"/>
            <w:r>
              <w:t>YES</w:t>
            </w:r>
            <w:proofErr w:type="gramEnd"/>
            <w:r>
              <w:t xml:space="preserve"> Bank Ltd </w:t>
            </w:r>
          </w:p>
        </w:tc>
      </w:tr>
      <w:tr w:rsidR="00145557" w14:paraId="49D0FBD9" w14:textId="77777777">
        <w:trPr>
          <w:trHeight w:val="305"/>
        </w:trPr>
        <w:tc>
          <w:tcPr>
            <w:tcW w:w="760" w:type="dxa"/>
            <w:tcBorders>
              <w:top w:val="nil"/>
              <w:left w:val="single" w:sz="4" w:space="0" w:color="000000"/>
              <w:bottom w:val="nil"/>
              <w:right w:val="nil"/>
            </w:tcBorders>
          </w:tcPr>
          <w:p w14:paraId="5BA21143" w14:textId="77777777" w:rsidR="00145557" w:rsidRDefault="00000000">
            <w:pPr>
              <w:spacing w:after="0" w:line="259" w:lineRule="auto"/>
              <w:ind w:left="0" w:right="50" w:firstLine="0"/>
              <w:jc w:val="center"/>
            </w:pPr>
            <w:r>
              <w:t xml:space="preserve">31 </w:t>
            </w:r>
          </w:p>
        </w:tc>
        <w:tc>
          <w:tcPr>
            <w:tcW w:w="0" w:type="auto"/>
            <w:vMerge/>
            <w:tcBorders>
              <w:top w:val="nil"/>
              <w:left w:val="nil"/>
              <w:bottom w:val="nil"/>
              <w:right w:val="single" w:sz="4" w:space="0" w:color="000000"/>
            </w:tcBorders>
          </w:tcPr>
          <w:p w14:paraId="737D0D0E" w14:textId="77777777" w:rsidR="00145557" w:rsidRDefault="00145557">
            <w:pPr>
              <w:spacing w:after="160" w:line="259" w:lineRule="auto"/>
              <w:ind w:left="0" w:right="0" w:firstLine="0"/>
              <w:jc w:val="left"/>
            </w:pPr>
          </w:p>
        </w:tc>
        <w:tc>
          <w:tcPr>
            <w:tcW w:w="378" w:type="dxa"/>
            <w:tcBorders>
              <w:top w:val="nil"/>
              <w:left w:val="single" w:sz="4" w:space="0" w:color="000000"/>
              <w:bottom w:val="nil"/>
              <w:right w:val="single" w:sz="4" w:space="0" w:color="000000"/>
            </w:tcBorders>
          </w:tcPr>
          <w:p w14:paraId="1F6ACA7F"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tcPr>
          <w:p w14:paraId="5EE74014" w14:textId="77777777" w:rsidR="00145557" w:rsidRDefault="00000000">
            <w:pPr>
              <w:spacing w:after="0" w:line="259" w:lineRule="auto"/>
              <w:ind w:left="0" w:right="46" w:firstLine="0"/>
              <w:jc w:val="center"/>
            </w:pPr>
            <w:r>
              <w:t xml:space="preserve">65 </w:t>
            </w:r>
          </w:p>
        </w:tc>
        <w:tc>
          <w:tcPr>
            <w:tcW w:w="0" w:type="auto"/>
            <w:vMerge/>
            <w:tcBorders>
              <w:top w:val="nil"/>
              <w:left w:val="nil"/>
              <w:bottom w:val="nil"/>
              <w:right w:val="single" w:sz="4" w:space="0" w:color="000000"/>
            </w:tcBorders>
          </w:tcPr>
          <w:p w14:paraId="68922637" w14:textId="77777777" w:rsidR="00145557" w:rsidRDefault="00145557">
            <w:pPr>
              <w:spacing w:after="160" w:line="259" w:lineRule="auto"/>
              <w:ind w:left="0" w:right="0" w:firstLine="0"/>
              <w:jc w:val="left"/>
            </w:pPr>
          </w:p>
        </w:tc>
      </w:tr>
      <w:tr w:rsidR="00145557" w14:paraId="372F175E" w14:textId="77777777">
        <w:trPr>
          <w:trHeight w:val="306"/>
        </w:trPr>
        <w:tc>
          <w:tcPr>
            <w:tcW w:w="760" w:type="dxa"/>
            <w:tcBorders>
              <w:top w:val="nil"/>
              <w:left w:val="single" w:sz="4" w:space="0" w:color="000000"/>
              <w:bottom w:val="nil"/>
              <w:right w:val="nil"/>
            </w:tcBorders>
            <w:shd w:val="clear" w:color="auto" w:fill="FFFFFF"/>
          </w:tcPr>
          <w:p w14:paraId="715A94F0" w14:textId="77777777" w:rsidR="00145557" w:rsidRDefault="00000000">
            <w:pPr>
              <w:spacing w:after="0" w:line="259" w:lineRule="auto"/>
              <w:ind w:left="0" w:right="50" w:firstLine="0"/>
              <w:jc w:val="center"/>
            </w:pPr>
            <w:r>
              <w:t xml:space="preserve">32 </w:t>
            </w:r>
          </w:p>
        </w:tc>
        <w:tc>
          <w:tcPr>
            <w:tcW w:w="0" w:type="auto"/>
            <w:vMerge/>
            <w:tcBorders>
              <w:top w:val="nil"/>
              <w:left w:val="nil"/>
              <w:bottom w:val="nil"/>
              <w:right w:val="single" w:sz="4" w:space="0" w:color="000000"/>
            </w:tcBorders>
          </w:tcPr>
          <w:p w14:paraId="3B10A49D" w14:textId="77777777" w:rsidR="00145557" w:rsidRDefault="00145557">
            <w:pPr>
              <w:spacing w:after="160" w:line="259" w:lineRule="auto"/>
              <w:ind w:left="0" w:right="0" w:firstLine="0"/>
              <w:jc w:val="left"/>
            </w:pPr>
          </w:p>
        </w:tc>
        <w:tc>
          <w:tcPr>
            <w:tcW w:w="378" w:type="dxa"/>
            <w:tcBorders>
              <w:top w:val="nil"/>
              <w:left w:val="single" w:sz="4" w:space="0" w:color="000000"/>
              <w:bottom w:val="nil"/>
              <w:right w:val="single" w:sz="4" w:space="0" w:color="000000"/>
            </w:tcBorders>
            <w:shd w:val="clear" w:color="auto" w:fill="FFFFFF"/>
          </w:tcPr>
          <w:p w14:paraId="0887E465"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6051A37F" w14:textId="77777777" w:rsidR="00145557" w:rsidRDefault="00000000">
            <w:pPr>
              <w:spacing w:after="0" w:line="259" w:lineRule="auto"/>
              <w:ind w:left="0" w:right="46" w:firstLine="0"/>
              <w:jc w:val="center"/>
            </w:pPr>
            <w:r>
              <w:t xml:space="preserve">66 </w:t>
            </w:r>
          </w:p>
        </w:tc>
        <w:tc>
          <w:tcPr>
            <w:tcW w:w="0" w:type="auto"/>
            <w:vMerge/>
            <w:tcBorders>
              <w:top w:val="nil"/>
              <w:left w:val="nil"/>
              <w:bottom w:val="nil"/>
              <w:right w:val="single" w:sz="4" w:space="0" w:color="000000"/>
            </w:tcBorders>
          </w:tcPr>
          <w:p w14:paraId="36FA30CE" w14:textId="77777777" w:rsidR="00145557" w:rsidRDefault="00145557">
            <w:pPr>
              <w:spacing w:after="160" w:line="259" w:lineRule="auto"/>
              <w:ind w:left="0" w:right="0" w:firstLine="0"/>
              <w:jc w:val="left"/>
            </w:pPr>
          </w:p>
        </w:tc>
      </w:tr>
      <w:tr w:rsidR="00145557" w14:paraId="4EA22D76" w14:textId="77777777">
        <w:trPr>
          <w:trHeight w:val="305"/>
        </w:trPr>
        <w:tc>
          <w:tcPr>
            <w:tcW w:w="760" w:type="dxa"/>
            <w:tcBorders>
              <w:top w:val="nil"/>
              <w:left w:val="single" w:sz="4" w:space="0" w:color="000000"/>
              <w:bottom w:val="nil"/>
              <w:right w:val="nil"/>
            </w:tcBorders>
            <w:shd w:val="clear" w:color="auto" w:fill="FFFFFF"/>
          </w:tcPr>
          <w:p w14:paraId="24A04465" w14:textId="77777777" w:rsidR="00145557" w:rsidRDefault="00000000">
            <w:pPr>
              <w:spacing w:after="0" w:line="259" w:lineRule="auto"/>
              <w:ind w:left="0" w:right="50" w:firstLine="0"/>
              <w:jc w:val="center"/>
            </w:pPr>
            <w:r>
              <w:t xml:space="preserve">33 </w:t>
            </w:r>
          </w:p>
        </w:tc>
        <w:tc>
          <w:tcPr>
            <w:tcW w:w="3647" w:type="dxa"/>
            <w:tcBorders>
              <w:top w:val="nil"/>
              <w:left w:val="nil"/>
              <w:bottom w:val="nil"/>
              <w:right w:val="single" w:sz="4" w:space="0" w:color="000000"/>
            </w:tcBorders>
          </w:tcPr>
          <w:p w14:paraId="336CA8F7" w14:textId="77777777" w:rsidR="00145557" w:rsidRDefault="00000000">
            <w:pPr>
              <w:spacing w:after="0" w:line="259" w:lineRule="auto"/>
              <w:ind w:left="4" w:right="0" w:firstLine="0"/>
              <w:jc w:val="left"/>
            </w:pPr>
            <w:r>
              <w:t xml:space="preserve">Jana Small Finance Bank </w:t>
            </w:r>
          </w:p>
        </w:tc>
        <w:tc>
          <w:tcPr>
            <w:tcW w:w="378" w:type="dxa"/>
            <w:tcBorders>
              <w:top w:val="nil"/>
              <w:left w:val="single" w:sz="4" w:space="0" w:color="000000"/>
              <w:bottom w:val="nil"/>
              <w:right w:val="single" w:sz="4" w:space="0" w:color="000000"/>
            </w:tcBorders>
            <w:shd w:val="clear" w:color="auto" w:fill="FFFFFF"/>
          </w:tcPr>
          <w:p w14:paraId="6A9AD023"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nil"/>
              <w:right w:val="nil"/>
            </w:tcBorders>
            <w:shd w:val="clear" w:color="auto" w:fill="FFFFFF"/>
          </w:tcPr>
          <w:p w14:paraId="502FC8B3" w14:textId="77777777" w:rsidR="00145557" w:rsidRDefault="00000000">
            <w:pPr>
              <w:spacing w:after="0" w:line="259" w:lineRule="auto"/>
              <w:ind w:left="0" w:right="46" w:firstLine="0"/>
              <w:jc w:val="center"/>
            </w:pPr>
            <w:r>
              <w:t xml:space="preserve">67 </w:t>
            </w:r>
          </w:p>
        </w:tc>
        <w:tc>
          <w:tcPr>
            <w:tcW w:w="3869" w:type="dxa"/>
            <w:tcBorders>
              <w:top w:val="nil"/>
              <w:left w:val="nil"/>
              <w:bottom w:val="nil"/>
              <w:right w:val="single" w:sz="4" w:space="0" w:color="000000"/>
            </w:tcBorders>
          </w:tcPr>
          <w:p w14:paraId="543349C7" w14:textId="77777777" w:rsidR="00145557" w:rsidRDefault="00000000">
            <w:pPr>
              <w:spacing w:after="0" w:line="259" w:lineRule="auto"/>
              <w:ind w:left="1" w:right="0" w:firstLine="0"/>
              <w:jc w:val="left"/>
            </w:pPr>
            <w:r>
              <w:t xml:space="preserve">Zoroastrian Co-Operative Bank Ltd </w:t>
            </w:r>
          </w:p>
        </w:tc>
      </w:tr>
      <w:tr w:rsidR="00145557" w14:paraId="3146AD00" w14:textId="77777777">
        <w:trPr>
          <w:trHeight w:val="305"/>
        </w:trPr>
        <w:tc>
          <w:tcPr>
            <w:tcW w:w="760" w:type="dxa"/>
            <w:tcBorders>
              <w:top w:val="nil"/>
              <w:left w:val="single" w:sz="4" w:space="0" w:color="000000"/>
              <w:bottom w:val="single" w:sz="4" w:space="0" w:color="000000"/>
              <w:right w:val="nil"/>
            </w:tcBorders>
            <w:shd w:val="clear" w:color="auto" w:fill="FFFFFF"/>
          </w:tcPr>
          <w:p w14:paraId="3EB6DD5C" w14:textId="77777777" w:rsidR="00145557" w:rsidRDefault="00000000">
            <w:pPr>
              <w:spacing w:after="0" w:line="259" w:lineRule="auto"/>
              <w:ind w:left="0" w:right="50" w:firstLine="0"/>
              <w:jc w:val="center"/>
            </w:pPr>
            <w:r>
              <w:t xml:space="preserve">34 </w:t>
            </w:r>
          </w:p>
        </w:tc>
        <w:tc>
          <w:tcPr>
            <w:tcW w:w="3647" w:type="dxa"/>
            <w:tcBorders>
              <w:top w:val="nil"/>
              <w:left w:val="nil"/>
              <w:bottom w:val="single" w:sz="4" w:space="0" w:color="000000"/>
              <w:right w:val="single" w:sz="4" w:space="0" w:color="000000"/>
            </w:tcBorders>
          </w:tcPr>
          <w:p w14:paraId="0856F5EE" w14:textId="77777777" w:rsidR="00145557" w:rsidRDefault="00000000">
            <w:pPr>
              <w:spacing w:after="0" w:line="259" w:lineRule="auto"/>
              <w:ind w:left="4" w:right="0" w:firstLine="0"/>
              <w:jc w:val="left"/>
            </w:pPr>
            <w:r>
              <w:t xml:space="preserve">Janata </w:t>
            </w:r>
            <w:proofErr w:type="spellStart"/>
            <w:r>
              <w:t>Sahakari</w:t>
            </w:r>
            <w:proofErr w:type="spellEnd"/>
            <w:r>
              <w:t xml:space="preserve"> Bank Ltd Pune </w:t>
            </w:r>
          </w:p>
        </w:tc>
        <w:tc>
          <w:tcPr>
            <w:tcW w:w="378" w:type="dxa"/>
            <w:tcBorders>
              <w:top w:val="nil"/>
              <w:left w:val="single" w:sz="4" w:space="0" w:color="000000"/>
              <w:bottom w:val="nil"/>
              <w:right w:val="single" w:sz="4" w:space="0" w:color="000000"/>
            </w:tcBorders>
            <w:shd w:val="clear" w:color="auto" w:fill="FFFFFF"/>
          </w:tcPr>
          <w:p w14:paraId="0B256755" w14:textId="77777777" w:rsidR="00145557" w:rsidRDefault="00000000">
            <w:pPr>
              <w:spacing w:after="0" w:line="259" w:lineRule="auto"/>
              <w:ind w:left="0" w:right="0" w:firstLine="0"/>
              <w:jc w:val="left"/>
            </w:pPr>
            <w:r>
              <w:t xml:space="preserve"> </w:t>
            </w:r>
          </w:p>
        </w:tc>
        <w:tc>
          <w:tcPr>
            <w:tcW w:w="701" w:type="dxa"/>
            <w:tcBorders>
              <w:top w:val="nil"/>
              <w:left w:val="single" w:sz="4" w:space="0" w:color="000000"/>
              <w:bottom w:val="single" w:sz="4" w:space="0" w:color="000000"/>
              <w:right w:val="nil"/>
            </w:tcBorders>
            <w:shd w:val="clear" w:color="auto" w:fill="FFFFFF"/>
          </w:tcPr>
          <w:p w14:paraId="34F9E060" w14:textId="77777777" w:rsidR="00145557" w:rsidRDefault="00000000">
            <w:pPr>
              <w:spacing w:after="0" w:line="259" w:lineRule="auto"/>
              <w:ind w:left="15" w:right="0" w:firstLine="0"/>
              <w:jc w:val="center"/>
            </w:pPr>
            <w:r>
              <w:t xml:space="preserve"> </w:t>
            </w:r>
          </w:p>
        </w:tc>
        <w:tc>
          <w:tcPr>
            <w:tcW w:w="3869" w:type="dxa"/>
            <w:tcBorders>
              <w:top w:val="nil"/>
              <w:left w:val="nil"/>
              <w:bottom w:val="single" w:sz="4" w:space="0" w:color="000000"/>
              <w:right w:val="single" w:sz="4" w:space="0" w:color="000000"/>
            </w:tcBorders>
          </w:tcPr>
          <w:p w14:paraId="71219B10" w14:textId="77777777" w:rsidR="00145557" w:rsidRDefault="00000000">
            <w:pPr>
              <w:spacing w:after="0" w:line="259" w:lineRule="auto"/>
              <w:ind w:left="1" w:right="0" w:firstLine="0"/>
              <w:jc w:val="left"/>
            </w:pPr>
            <w:r>
              <w:t xml:space="preserve"> </w:t>
            </w:r>
          </w:p>
        </w:tc>
      </w:tr>
    </w:tbl>
    <w:p w14:paraId="7F6799F6" w14:textId="77777777" w:rsidR="00145557" w:rsidRDefault="00000000">
      <w:pPr>
        <w:spacing w:after="0" w:line="259" w:lineRule="auto"/>
        <w:ind w:left="0" w:right="0" w:firstLine="0"/>
        <w:jc w:val="left"/>
      </w:pPr>
      <w:r>
        <w:rPr>
          <w:sz w:val="20"/>
        </w:rPr>
        <w:t xml:space="preserve"> </w:t>
      </w:r>
    </w:p>
    <w:p w14:paraId="448A5EB7" w14:textId="77777777" w:rsidR="00145557" w:rsidRDefault="00000000">
      <w:pPr>
        <w:pStyle w:val="Heading1"/>
        <w:ind w:left="14" w:right="10"/>
      </w:pPr>
      <w:r>
        <w:t>ANNEXURE-III</w:t>
      </w:r>
      <w:r>
        <w:rPr>
          <w:u w:val="none"/>
        </w:rPr>
        <w:t xml:space="preserve"> </w:t>
      </w:r>
    </w:p>
    <w:p w14:paraId="0B605F23" w14:textId="77777777" w:rsidR="00145557" w:rsidRDefault="00000000">
      <w:pPr>
        <w:spacing w:after="65" w:line="259" w:lineRule="auto"/>
        <w:ind w:left="56" w:right="0" w:firstLine="0"/>
        <w:jc w:val="center"/>
      </w:pPr>
      <w:r>
        <w:rPr>
          <w:b/>
        </w:rPr>
        <w:t xml:space="preserve"> </w:t>
      </w:r>
    </w:p>
    <w:p w14:paraId="0B2E6E3A" w14:textId="77777777" w:rsidR="00145557" w:rsidRDefault="00000000">
      <w:pPr>
        <w:spacing w:after="79" w:line="248" w:lineRule="auto"/>
        <w:ind w:left="1047" w:right="0" w:hanging="269"/>
        <w:jc w:val="left"/>
      </w:pPr>
      <w:r>
        <w:rPr>
          <w:b/>
          <w:u w:val="single" w:color="000000"/>
        </w:rPr>
        <w:t>SCHEME AND SYLLABUS FOR RECRUITMENT TO THE POST OF DRUGS</w:t>
      </w:r>
      <w:r>
        <w:rPr>
          <w:b/>
        </w:rPr>
        <w:t xml:space="preserve"> </w:t>
      </w:r>
      <w:r>
        <w:rPr>
          <w:b/>
          <w:u w:val="single" w:color="000000"/>
        </w:rPr>
        <w:t>INSPECTOR IN DRUGS CONTROL ADMINISTRATION DEPARTMENT</w:t>
      </w:r>
      <w:r>
        <w:rPr>
          <w:b/>
          <w:sz w:val="23"/>
        </w:rPr>
        <w:t xml:space="preserve">  </w:t>
      </w:r>
    </w:p>
    <w:p w14:paraId="0F475681" w14:textId="77777777" w:rsidR="00145557" w:rsidRDefault="00000000">
      <w:pPr>
        <w:spacing w:after="0" w:line="259" w:lineRule="auto"/>
        <w:ind w:left="0" w:right="81" w:firstLine="0"/>
        <w:jc w:val="center"/>
      </w:pPr>
      <w:r>
        <w:rPr>
          <w:b/>
          <w:sz w:val="23"/>
        </w:rPr>
        <w:t xml:space="preserve"> </w:t>
      </w:r>
    </w:p>
    <w:p w14:paraId="3ECE4584" w14:textId="77777777" w:rsidR="00145557" w:rsidRDefault="00000000">
      <w:pPr>
        <w:spacing w:after="0" w:line="259" w:lineRule="auto"/>
        <w:ind w:left="15" w:right="0"/>
        <w:jc w:val="center"/>
      </w:pPr>
      <w:r>
        <w:rPr>
          <w:sz w:val="24"/>
        </w:rPr>
        <w:t>SCHEME OF THE EXAMINATION</w:t>
      </w:r>
      <w:r>
        <w:rPr>
          <w:sz w:val="18"/>
        </w:rPr>
        <w:t xml:space="preserve"> </w:t>
      </w:r>
    </w:p>
    <w:tbl>
      <w:tblPr>
        <w:tblStyle w:val="TableGrid"/>
        <w:tblW w:w="8709" w:type="dxa"/>
        <w:tblInd w:w="206" w:type="dxa"/>
        <w:tblCellMar>
          <w:top w:w="13" w:type="dxa"/>
          <w:left w:w="82" w:type="dxa"/>
          <w:bottom w:w="0" w:type="dxa"/>
          <w:right w:w="56" w:type="dxa"/>
        </w:tblCellMar>
        <w:tblLook w:val="04A0" w:firstRow="1" w:lastRow="0" w:firstColumn="1" w:lastColumn="0" w:noHBand="0" w:noVBand="1"/>
      </w:tblPr>
      <w:tblGrid>
        <w:gridCol w:w="3622"/>
        <w:gridCol w:w="1417"/>
        <w:gridCol w:w="1418"/>
        <w:gridCol w:w="2252"/>
      </w:tblGrid>
      <w:tr w:rsidR="00145557" w14:paraId="47B81794" w14:textId="77777777">
        <w:trPr>
          <w:trHeight w:val="691"/>
        </w:trPr>
        <w:tc>
          <w:tcPr>
            <w:tcW w:w="3622" w:type="dxa"/>
            <w:tcBorders>
              <w:top w:val="single" w:sz="4" w:space="0" w:color="000000"/>
              <w:left w:val="single" w:sz="4" w:space="0" w:color="000000"/>
              <w:bottom w:val="single" w:sz="4" w:space="0" w:color="000000"/>
              <w:right w:val="single" w:sz="4" w:space="0" w:color="000000"/>
            </w:tcBorders>
          </w:tcPr>
          <w:p w14:paraId="0A4DAAB4" w14:textId="77777777" w:rsidR="00145557" w:rsidRDefault="00000000">
            <w:pPr>
              <w:spacing w:after="0" w:line="259" w:lineRule="auto"/>
              <w:ind w:left="0" w:right="0" w:firstLine="0"/>
              <w:jc w:val="center"/>
            </w:pPr>
            <w:r>
              <w:rPr>
                <w:b/>
                <w:sz w:val="24"/>
              </w:rPr>
              <w:t xml:space="preserve">Written Examination (Objective Type) </w:t>
            </w:r>
          </w:p>
        </w:tc>
        <w:tc>
          <w:tcPr>
            <w:tcW w:w="1416" w:type="dxa"/>
            <w:tcBorders>
              <w:top w:val="single" w:sz="4" w:space="0" w:color="000000"/>
              <w:left w:val="single" w:sz="4" w:space="0" w:color="000000"/>
              <w:bottom w:val="single" w:sz="4" w:space="0" w:color="000000"/>
              <w:right w:val="single" w:sz="4" w:space="0" w:color="000000"/>
            </w:tcBorders>
          </w:tcPr>
          <w:p w14:paraId="609A7562" w14:textId="77777777" w:rsidR="00145557" w:rsidRDefault="00000000">
            <w:pPr>
              <w:spacing w:after="0" w:line="259" w:lineRule="auto"/>
              <w:ind w:left="0" w:right="0" w:firstLine="0"/>
              <w:jc w:val="center"/>
            </w:pPr>
            <w:r>
              <w:rPr>
                <w:b/>
                <w:sz w:val="24"/>
              </w:rPr>
              <w:t xml:space="preserve">No. of Questions </w:t>
            </w:r>
          </w:p>
        </w:tc>
        <w:tc>
          <w:tcPr>
            <w:tcW w:w="1418" w:type="dxa"/>
            <w:tcBorders>
              <w:top w:val="single" w:sz="4" w:space="0" w:color="000000"/>
              <w:left w:val="single" w:sz="4" w:space="0" w:color="000000"/>
              <w:bottom w:val="single" w:sz="4" w:space="0" w:color="000000"/>
              <w:right w:val="single" w:sz="4" w:space="0" w:color="000000"/>
            </w:tcBorders>
          </w:tcPr>
          <w:p w14:paraId="20962112" w14:textId="77777777" w:rsidR="00145557" w:rsidRDefault="00000000">
            <w:pPr>
              <w:spacing w:after="0" w:line="259" w:lineRule="auto"/>
              <w:ind w:left="0" w:right="0" w:firstLine="0"/>
              <w:jc w:val="center"/>
            </w:pPr>
            <w:r>
              <w:rPr>
                <w:b/>
                <w:sz w:val="24"/>
              </w:rPr>
              <w:t xml:space="preserve">Duration (Minutes) </w:t>
            </w:r>
          </w:p>
        </w:tc>
        <w:tc>
          <w:tcPr>
            <w:tcW w:w="2252" w:type="dxa"/>
            <w:tcBorders>
              <w:top w:val="single" w:sz="4" w:space="0" w:color="000000"/>
              <w:left w:val="single" w:sz="4" w:space="0" w:color="000000"/>
              <w:bottom w:val="single" w:sz="4" w:space="0" w:color="000000"/>
              <w:right w:val="single" w:sz="4" w:space="0" w:color="000000"/>
            </w:tcBorders>
            <w:vAlign w:val="center"/>
          </w:tcPr>
          <w:p w14:paraId="3A7F7BAB" w14:textId="77777777" w:rsidR="00145557" w:rsidRDefault="00000000">
            <w:pPr>
              <w:spacing w:after="0" w:line="259" w:lineRule="auto"/>
              <w:ind w:left="110" w:right="0" w:firstLine="0"/>
              <w:jc w:val="left"/>
            </w:pPr>
            <w:r>
              <w:rPr>
                <w:b/>
                <w:sz w:val="24"/>
              </w:rPr>
              <w:t xml:space="preserve">Maximum Marks </w:t>
            </w:r>
          </w:p>
        </w:tc>
      </w:tr>
      <w:tr w:rsidR="00145557" w14:paraId="166314B7" w14:textId="77777777">
        <w:trPr>
          <w:trHeight w:val="562"/>
        </w:trPr>
        <w:tc>
          <w:tcPr>
            <w:tcW w:w="3622" w:type="dxa"/>
            <w:tcBorders>
              <w:top w:val="single" w:sz="4" w:space="0" w:color="000000"/>
              <w:left w:val="single" w:sz="4" w:space="0" w:color="000000"/>
              <w:bottom w:val="single" w:sz="4" w:space="0" w:color="000000"/>
              <w:right w:val="single" w:sz="4" w:space="0" w:color="000000"/>
            </w:tcBorders>
          </w:tcPr>
          <w:p w14:paraId="7C6D550A" w14:textId="77777777" w:rsidR="00145557" w:rsidRDefault="00000000">
            <w:pPr>
              <w:spacing w:after="0" w:line="259" w:lineRule="auto"/>
              <w:ind w:left="0" w:right="0" w:firstLine="0"/>
              <w:jc w:val="left"/>
            </w:pPr>
            <w:r>
              <w:rPr>
                <w:sz w:val="24"/>
              </w:rPr>
              <w:t xml:space="preserve">Paper-I: General Studies &amp;  </w:t>
            </w:r>
          </w:p>
          <w:p w14:paraId="09645D64" w14:textId="77777777" w:rsidR="00145557" w:rsidRDefault="00000000">
            <w:pPr>
              <w:spacing w:after="0" w:line="259" w:lineRule="auto"/>
              <w:ind w:left="0" w:right="0" w:firstLine="0"/>
              <w:jc w:val="left"/>
            </w:pPr>
            <w:r>
              <w:rPr>
                <w:sz w:val="24"/>
              </w:rPr>
              <w:t xml:space="preserve">              General Abilities  </w:t>
            </w:r>
          </w:p>
        </w:tc>
        <w:tc>
          <w:tcPr>
            <w:tcW w:w="1416" w:type="dxa"/>
            <w:tcBorders>
              <w:top w:val="single" w:sz="4" w:space="0" w:color="000000"/>
              <w:left w:val="single" w:sz="4" w:space="0" w:color="000000"/>
              <w:bottom w:val="single" w:sz="4" w:space="0" w:color="000000"/>
              <w:right w:val="single" w:sz="4" w:space="0" w:color="000000"/>
            </w:tcBorders>
            <w:vAlign w:val="center"/>
          </w:tcPr>
          <w:p w14:paraId="6A5F8970" w14:textId="77777777" w:rsidR="00145557" w:rsidRDefault="00000000">
            <w:pPr>
              <w:spacing w:after="0" w:line="259" w:lineRule="auto"/>
              <w:ind w:left="0" w:right="200" w:firstLine="0"/>
              <w:jc w:val="center"/>
            </w:pPr>
            <w:r>
              <w:rPr>
                <w:sz w:val="24"/>
              </w:rPr>
              <w:t xml:space="preserve">150 </w:t>
            </w:r>
          </w:p>
        </w:tc>
        <w:tc>
          <w:tcPr>
            <w:tcW w:w="1418" w:type="dxa"/>
            <w:tcBorders>
              <w:top w:val="single" w:sz="4" w:space="0" w:color="000000"/>
              <w:left w:val="single" w:sz="4" w:space="0" w:color="000000"/>
              <w:bottom w:val="single" w:sz="4" w:space="0" w:color="000000"/>
              <w:right w:val="single" w:sz="4" w:space="0" w:color="000000"/>
            </w:tcBorders>
            <w:vAlign w:val="center"/>
          </w:tcPr>
          <w:p w14:paraId="6E286BCC" w14:textId="77777777" w:rsidR="00145557" w:rsidRDefault="00000000">
            <w:pPr>
              <w:spacing w:after="0" w:line="259" w:lineRule="auto"/>
              <w:ind w:left="86" w:right="0" w:firstLine="0"/>
              <w:jc w:val="center"/>
            </w:pPr>
            <w:r>
              <w:rPr>
                <w:sz w:val="24"/>
              </w:rPr>
              <w:t xml:space="preserve">150 </w:t>
            </w:r>
          </w:p>
        </w:tc>
        <w:tc>
          <w:tcPr>
            <w:tcW w:w="2252" w:type="dxa"/>
            <w:tcBorders>
              <w:top w:val="single" w:sz="4" w:space="0" w:color="000000"/>
              <w:left w:val="single" w:sz="4" w:space="0" w:color="000000"/>
              <w:bottom w:val="single" w:sz="4" w:space="0" w:color="000000"/>
              <w:right w:val="single" w:sz="4" w:space="0" w:color="000000"/>
            </w:tcBorders>
            <w:vAlign w:val="center"/>
          </w:tcPr>
          <w:p w14:paraId="1FBC5058" w14:textId="77777777" w:rsidR="00145557" w:rsidRDefault="00000000">
            <w:pPr>
              <w:spacing w:after="0" w:line="259" w:lineRule="auto"/>
              <w:ind w:left="79" w:right="0" w:firstLine="0"/>
              <w:jc w:val="center"/>
            </w:pPr>
            <w:r>
              <w:rPr>
                <w:sz w:val="24"/>
              </w:rPr>
              <w:t xml:space="preserve">150 </w:t>
            </w:r>
          </w:p>
        </w:tc>
      </w:tr>
      <w:tr w:rsidR="00145557" w14:paraId="2ADD81E5" w14:textId="77777777">
        <w:trPr>
          <w:trHeight w:val="562"/>
        </w:trPr>
        <w:tc>
          <w:tcPr>
            <w:tcW w:w="3622" w:type="dxa"/>
            <w:tcBorders>
              <w:top w:val="single" w:sz="4" w:space="0" w:color="000000"/>
              <w:left w:val="single" w:sz="4" w:space="0" w:color="000000"/>
              <w:bottom w:val="single" w:sz="4" w:space="0" w:color="000000"/>
              <w:right w:val="single" w:sz="4" w:space="0" w:color="000000"/>
            </w:tcBorders>
          </w:tcPr>
          <w:p w14:paraId="721E74AA" w14:textId="77777777" w:rsidR="00145557" w:rsidRDefault="00000000">
            <w:pPr>
              <w:spacing w:after="0" w:line="259" w:lineRule="auto"/>
              <w:ind w:left="31" w:right="0" w:firstLine="0"/>
              <w:jc w:val="left"/>
            </w:pPr>
            <w:r>
              <w:rPr>
                <w:sz w:val="24"/>
              </w:rPr>
              <w:t xml:space="preserve">Paper-II: Concerned Subject              </w:t>
            </w:r>
            <w:proofErr w:type="gramStart"/>
            <w:r>
              <w:rPr>
                <w:sz w:val="24"/>
              </w:rPr>
              <w:t xml:space="preserve">   (</w:t>
            </w:r>
            <w:proofErr w:type="gramEnd"/>
            <w:r>
              <w:rPr>
                <w:sz w:val="24"/>
              </w:rPr>
              <w:t xml:space="preserve">Degree Level) </w:t>
            </w:r>
          </w:p>
        </w:tc>
        <w:tc>
          <w:tcPr>
            <w:tcW w:w="1416" w:type="dxa"/>
            <w:tcBorders>
              <w:top w:val="single" w:sz="4" w:space="0" w:color="000000"/>
              <w:left w:val="single" w:sz="4" w:space="0" w:color="000000"/>
              <w:bottom w:val="single" w:sz="4" w:space="0" w:color="000000"/>
              <w:right w:val="single" w:sz="4" w:space="0" w:color="000000"/>
            </w:tcBorders>
            <w:vAlign w:val="center"/>
          </w:tcPr>
          <w:p w14:paraId="156E82D7" w14:textId="77777777" w:rsidR="00145557" w:rsidRDefault="00000000">
            <w:pPr>
              <w:spacing w:after="0" w:line="259" w:lineRule="auto"/>
              <w:ind w:left="0" w:right="195" w:firstLine="0"/>
              <w:jc w:val="center"/>
            </w:pPr>
            <w:r>
              <w:rPr>
                <w:sz w:val="24"/>
              </w:rPr>
              <w:t xml:space="preserve">150 </w:t>
            </w:r>
          </w:p>
        </w:tc>
        <w:tc>
          <w:tcPr>
            <w:tcW w:w="1418" w:type="dxa"/>
            <w:tcBorders>
              <w:top w:val="single" w:sz="4" w:space="0" w:color="000000"/>
              <w:left w:val="single" w:sz="4" w:space="0" w:color="000000"/>
              <w:bottom w:val="single" w:sz="4" w:space="0" w:color="000000"/>
              <w:right w:val="single" w:sz="4" w:space="0" w:color="000000"/>
            </w:tcBorders>
            <w:vAlign w:val="center"/>
          </w:tcPr>
          <w:p w14:paraId="4B9E26EE" w14:textId="77777777" w:rsidR="00145557" w:rsidRDefault="00000000">
            <w:pPr>
              <w:spacing w:after="0" w:line="259" w:lineRule="auto"/>
              <w:ind w:left="86" w:right="0" w:firstLine="0"/>
              <w:jc w:val="center"/>
            </w:pPr>
            <w:r>
              <w:rPr>
                <w:sz w:val="24"/>
              </w:rPr>
              <w:t xml:space="preserve">150 </w:t>
            </w:r>
          </w:p>
        </w:tc>
        <w:tc>
          <w:tcPr>
            <w:tcW w:w="2252" w:type="dxa"/>
            <w:tcBorders>
              <w:top w:val="single" w:sz="4" w:space="0" w:color="000000"/>
              <w:left w:val="single" w:sz="4" w:space="0" w:color="000000"/>
              <w:bottom w:val="single" w:sz="4" w:space="0" w:color="000000"/>
              <w:right w:val="single" w:sz="4" w:space="0" w:color="000000"/>
            </w:tcBorders>
            <w:vAlign w:val="center"/>
          </w:tcPr>
          <w:p w14:paraId="0D48547A" w14:textId="77777777" w:rsidR="00145557" w:rsidRDefault="00000000">
            <w:pPr>
              <w:spacing w:after="0" w:line="259" w:lineRule="auto"/>
              <w:ind w:left="84" w:right="0" w:firstLine="0"/>
              <w:jc w:val="center"/>
            </w:pPr>
            <w:r>
              <w:rPr>
                <w:sz w:val="24"/>
              </w:rPr>
              <w:t xml:space="preserve">300 </w:t>
            </w:r>
          </w:p>
        </w:tc>
      </w:tr>
      <w:tr w:rsidR="00145557" w14:paraId="76AC4693" w14:textId="77777777">
        <w:trPr>
          <w:trHeight w:val="466"/>
        </w:trPr>
        <w:tc>
          <w:tcPr>
            <w:tcW w:w="5039" w:type="dxa"/>
            <w:gridSpan w:val="2"/>
            <w:tcBorders>
              <w:top w:val="single" w:sz="4" w:space="0" w:color="000000"/>
              <w:left w:val="single" w:sz="4" w:space="0" w:color="000000"/>
              <w:bottom w:val="single" w:sz="4" w:space="0" w:color="000000"/>
              <w:right w:val="nil"/>
            </w:tcBorders>
          </w:tcPr>
          <w:p w14:paraId="0ECD032A" w14:textId="77777777" w:rsidR="00145557" w:rsidRDefault="00000000">
            <w:pPr>
              <w:spacing w:after="0" w:line="259" w:lineRule="auto"/>
              <w:ind w:left="1502" w:right="0" w:firstLine="0"/>
              <w:jc w:val="center"/>
            </w:pPr>
            <w:r>
              <w:rPr>
                <w:b/>
                <w:sz w:val="26"/>
              </w:rPr>
              <w:lastRenderedPageBreak/>
              <w:t xml:space="preserve">TOTAL </w:t>
            </w:r>
          </w:p>
        </w:tc>
        <w:tc>
          <w:tcPr>
            <w:tcW w:w="1418" w:type="dxa"/>
            <w:tcBorders>
              <w:top w:val="single" w:sz="4" w:space="0" w:color="000000"/>
              <w:left w:val="nil"/>
              <w:bottom w:val="single" w:sz="4" w:space="0" w:color="000000"/>
              <w:right w:val="single" w:sz="4" w:space="0" w:color="000000"/>
            </w:tcBorders>
          </w:tcPr>
          <w:p w14:paraId="69FF14FB" w14:textId="77777777" w:rsidR="00145557" w:rsidRDefault="00145557">
            <w:pPr>
              <w:spacing w:after="160" w:line="259" w:lineRule="auto"/>
              <w:ind w:left="0" w:right="0" w:firstLine="0"/>
              <w:jc w:val="left"/>
            </w:pPr>
          </w:p>
        </w:tc>
        <w:tc>
          <w:tcPr>
            <w:tcW w:w="2252" w:type="dxa"/>
            <w:tcBorders>
              <w:top w:val="single" w:sz="4" w:space="0" w:color="000000"/>
              <w:left w:val="single" w:sz="4" w:space="0" w:color="000000"/>
              <w:bottom w:val="single" w:sz="4" w:space="0" w:color="000000"/>
              <w:right w:val="single" w:sz="4" w:space="0" w:color="000000"/>
            </w:tcBorders>
          </w:tcPr>
          <w:p w14:paraId="79D4E042" w14:textId="77777777" w:rsidR="00145557" w:rsidRDefault="00000000">
            <w:pPr>
              <w:spacing w:after="0" w:line="259" w:lineRule="auto"/>
              <w:ind w:left="80" w:right="0" w:firstLine="0"/>
              <w:jc w:val="center"/>
            </w:pPr>
            <w:r>
              <w:rPr>
                <w:b/>
                <w:sz w:val="26"/>
              </w:rPr>
              <w:t xml:space="preserve">450 </w:t>
            </w:r>
          </w:p>
        </w:tc>
      </w:tr>
    </w:tbl>
    <w:p w14:paraId="4A1C6652" w14:textId="77777777" w:rsidR="00145557" w:rsidRDefault="00000000">
      <w:pPr>
        <w:spacing w:after="134" w:line="259" w:lineRule="auto"/>
        <w:ind w:left="72" w:right="0" w:firstLine="0"/>
        <w:jc w:val="center"/>
      </w:pPr>
      <w:r>
        <w:rPr>
          <w:b/>
          <w:i/>
          <w:sz w:val="28"/>
        </w:rPr>
        <w:t xml:space="preserve"> </w:t>
      </w:r>
    </w:p>
    <w:p w14:paraId="3E8E2770" w14:textId="77777777" w:rsidR="00145557" w:rsidRDefault="00000000">
      <w:pPr>
        <w:spacing w:after="0" w:line="259" w:lineRule="auto"/>
        <w:ind w:left="72" w:right="0" w:firstLine="0"/>
        <w:jc w:val="center"/>
      </w:pPr>
      <w:r>
        <w:rPr>
          <w:b/>
          <w:i/>
          <w:sz w:val="28"/>
        </w:rPr>
        <w:t xml:space="preserve"> </w:t>
      </w:r>
    </w:p>
    <w:tbl>
      <w:tblPr>
        <w:tblStyle w:val="TableGrid"/>
        <w:tblW w:w="8790" w:type="dxa"/>
        <w:tblInd w:w="142" w:type="dxa"/>
        <w:tblCellMar>
          <w:top w:w="16" w:type="dxa"/>
          <w:left w:w="108" w:type="dxa"/>
          <w:bottom w:w="0" w:type="dxa"/>
          <w:right w:w="115" w:type="dxa"/>
        </w:tblCellMar>
        <w:tblLook w:val="04A0" w:firstRow="1" w:lastRow="0" w:firstColumn="1" w:lastColumn="0" w:noHBand="0" w:noVBand="1"/>
      </w:tblPr>
      <w:tblGrid>
        <w:gridCol w:w="5103"/>
        <w:gridCol w:w="3687"/>
      </w:tblGrid>
      <w:tr w:rsidR="00145557" w14:paraId="58E2603E" w14:textId="77777777">
        <w:trPr>
          <w:trHeight w:val="463"/>
        </w:trPr>
        <w:tc>
          <w:tcPr>
            <w:tcW w:w="5103" w:type="dxa"/>
            <w:tcBorders>
              <w:top w:val="single" w:sz="4" w:space="0" w:color="000000"/>
              <w:left w:val="single" w:sz="4" w:space="0" w:color="000000"/>
              <w:bottom w:val="single" w:sz="4" w:space="0" w:color="000000"/>
              <w:right w:val="single" w:sz="4" w:space="0" w:color="000000"/>
            </w:tcBorders>
          </w:tcPr>
          <w:p w14:paraId="6E8BD0BF" w14:textId="77777777" w:rsidR="00145557" w:rsidRDefault="00000000">
            <w:pPr>
              <w:spacing w:after="0" w:line="259" w:lineRule="auto"/>
              <w:ind w:left="6" w:right="0" w:firstLine="0"/>
              <w:jc w:val="center"/>
            </w:pPr>
            <w:r>
              <w:rPr>
                <w:b/>
                <w:sz w:val="24"/>
              </w:rPr>
              <w:t xml:space="preserve">Name of the Papers </w:t>
            </w:r>
          </w:p>
        </w:tc>
        <w:tc>
          <w:tcPr>
            <w:tcW w:w="3687" w:type="dxa"/>
            <w:tcBorders>
              <w:top w:val="single" w:sz="4" w:space="0" w:color="000000"/>
              <w:left w:val="single" w:sz="4" w:space="0" w:color="000000"/>
              <w:bottom w:val="single" w:sz="4" w:space="0" w:color="000000"/>
              <w:right w:val="single" w:sz="4" w:space="0" w:color="000000"/>
            </w:tcBorders>
          </w:tcPr>
          <w:p w14:paraId="04D42028" w14:textId="77777777" w:rsidR="00145557" w:rsidRDefault="00000000">
            <w:pPr>
              <w:spacing w:after="0" w:line="259" w:lineRule="auto"/>
              <w:ind w:left="4" w:right="0" w:firstLine="0"/>
              <w:jc w:val="center"/>
            </w:pPr>
            <w:r>
              <w:rPr>
                <w:b/>
                <w:sz w:val="24"/>
              </w:rPr>
              <w:t xml:space="preserve">Language of Examination </w:t>
            </w:r>
          </w:p>
        </w:tc>
      </w:tr>
      <w:tr w:rsidR="00145557" w14:paraId="1CBAC850" w14:textId="77777777">
        <w:trPr>
          <w:trHeight w:val="564"/>
        </w:trPr>
        <w:tc>
          <w:tcPr>
            <w:tcW w:w="5103" w:type="dxa"/>
            <w:tcBorders>
              <w:top w:val="single" w:sz="4" w:space="0" w:color="000000"/>
              <w:left w:val="single" w:sz="4" w:space="0" w:color="000000"/>
              <w:bottom w:val="single" w:sz="4" w:space="0" w:color="000000"/>
              <w:right w:val="single" w:sz="4" w:space="0" w:color="000000"/>
            </w:tcBorders>
          </w:tcPr>
          <w:p w14:paraId="7F930FD3" w14:textId="77777777" w:rsidR="00145557" w:rsidRDefault="00000000">
            <w:pPr>
              <w:spacing w:after="0" w:line="259" w:lineRule="auto"/>
              <w:ind w:left="0" w:right="0" w:firstLine="0"/>
              <w:jc w:val="left"/>
            </w:pPr>
            <w:r>
              <w:rPr>
                <w:sz w:val="24"/>
              </w:rPr>
              <w:t xml:space="preserve">Paper-I: General Studies and General  </w:t>
            </w:r>
          </w:p>
          <w:p w14:paraId="47D301AC" w14:textId="77777777" w:rsidR="00145557" w:rsidRDefault="00000000">
            <w:pPr>
              <w:spacing w:after="0" w:line="259" w:lineRule="auto"/>
              <w:ind w:left="0" w:right="0" w:firstLine="0"/>
              <w:jc w:val="left"/>
            </w:pPr>
            <w:r>
              <w:rPr>
                <w:sz w:val="24"/>
              </w:rPr>
              <w:t xml:space="preserve">              Abilities </w:t>
            </w:r>
          </w:p>
        </w:tc>
        <w:tc>
          <w:tcPr>
            <w:tcW w:w="3687" w:type="dxa"/>
            <w:tcBorders>
              <w:top w:val="single" w:sz="4" w:space="0" w:color="000000"/>
              <w:left w:val="single" w:sz="4" w:space="0" w:color="000000"/>
              <w:bottom w:val="single" w:sz="4" w:space="0" w:color="000000"/>
              <w:right w:val="single" w:sz="4" w:space="0" w:color="000000"/>
            </w:tcBorders>
          </w:tcPr>
          <w:p w14:paraId="04F3EC3E" w14:textId="77777777" w:rsidR="00145557" w:rsidRDefault="00000000">
            <w:pPr>
              <w:spacing w:after="0" w:line="259" w:lineRule="auto"/>
              <w:ind w:left="26" w:right="0" w:firstLine="0"/>
              <w:jc w:val="center"/>
            </w:pPr>
            <w:r>
              <w:rPr>
                <w:sz w:val="24"/>
              </w:rPr>
              <w:t>Bilingual i.e., English and Telugu</w:t>
            </w:r>
            <w:r>
              <w:rPr>
                <w:b/>
                <w:sz w:val="24"/>
              </w:rPr>
              <w:t xml:space="preserve"> </w:t>
            </w:r>
          </w:p>
        </w:tc>
      </w:tr>
      <w:tr w:rsidR="00145557" w14:paraId="0B12B455" w14:textId="77777777">
        <w:trPr>
          <w:trHeight w:val="463"/>
        </w:trPr>
        <w:tc>
          <w:tcPr>
            <w:tcW w:w="5103" w:type="dxa"/>
            <w:tcBorders>
              <w:top w:val="single" w:sz="4" w:space="0" w:color="000000"/>
              <w:left w:val="single" w:sz="4" w:space="0" w:color="000000"/>
              <w:bottom w:val="single" w:sz="4" w:space="0" w:color="000000"/>
              <w:right w:val="single" w:sz="4" w:space="0" w:color="000000"/>
            </w:tcBorders>
          </w:tcPr>
          <w:p w14:paraId="44A36AF8" w14:textId="77777777" w:rsidR="00145557" w:rsidRDefault="00000000">
            <w:pPr>
              <w:spacing w:after="0" w:line="259" w:lineRule="auto"/>
              <w:ind w:left="0" w:right="0" w:firstLine="0"/>
              <w:jc w:val="left"/>
            </w:pPr>
            <w:r>
              <w:rPr>
                <w:sz w:val="24"/>
              </w:rPr>
              <w:t xml:space="preserve">Paper-II: Concerned Subject (Degree Level) </w:t>
            </w:r>
          </w:p>
        </w:tc>
        <w:tc>
          <w:tcPr>
            <w:tcW w:w="3687" w:type="dxa"/>
            <w:tcBorders>
              <w:top w:val="single" w:sz="4" w:space="0" w:color="000000"/>
              <w:left w:val="single" w:sz="4" w:space="0" w:color="000000"/>
              <w:bottom w:val="single" w:sz="4" w:space="0" w:color="000000"/>
              <w:right w:val="single" w:sz="4" w:space="0" w:color="000000"/>
            </w:tcBorders>
          </w:tcPr>
          <w:p w14:paraId="4C4B97FD" w14:textId="77777777" w:rsidR="00145557" w:rsidRDefault="00000000">
            <w:pPr>
              <w:spacing w:after="0" w:line="259" w:lineRule="auto"/>
              <w:ind w:left="7" w:right="0" w:firstLine="0"/>
              <w:jc w:val="center"/>
            </w:pPr>
            <w:r>
              <w:rPr>
                <w:sz w:val="24"/>
              </w:rPr>
              <w:t xml:space="preserve">English Only </w:t>
            </w:r>
          </w:p>
        </w:tc>
      </w:tr>
    </w:tbl>
    <w:p w14:paraId="679CD82D" w14:textId="77777777" w:rsidR="00145557" w:rsidRDefault="00000000">
      <w:pPr>
        <w:spacing w:after="144" w:line="259" w:lineRule="auto"/>
        <w:ind w:left="44" w:right="0" w:firstLine="0"/>
        <w:jc w:val="center"/>
      </w:pPr>
      <w:r>
        <w:rPr>
          <w:b/>
          <w:i/>
          <w:sz w:val="18"/>
        </w:rPr>
        <w:t xml:space="preserve"> </w:t>
      </w:r>
    </w:p>
    <w:p w14:paraId="071E1223" w14:textId="77777777" w:rsidR="00145557" w:rsidRDefault="00000000">
      <w:pPr>
        <w:spacing w:after="117" w:line="259" w:lineRule="auto"/>
        <w:ind w:left="15" w:right="47"/>
        <w:jc w:val="center"/>
      </w:pPr>
      <w:r>
        <w:rPr>
          <w:sz w:val="24"/>
        </w:rPr>
        <w:t xml:space="preserve">SYLLABUS </w:t>
      </w:r>
    </w:p>
    <w:p w14:paraId="27AA8FC0" w14:textId="77777777" w:rsidR="00145557" w:rsidRDefault="00000000">
      <w:pPr>
        <w:spacing w:after="262" w:line="259" w:lineRule="auto"/>
        <w:ind w:left="0" w:right="10" w:firstLine="0"/>
        <w:jc w:val="center"/>
      </w:pPr>
      <w:r>
        <w:rPr>
          <w:b/>
          <w:sz w:val="24"/>
        </w:rPr>
        <w:t xml:space="preserve">PAPER-I: GENERAL STUDIES AND GENERAL ABILITIES  </w:t>
      </w:r>
    </w:p>
    <w:p w14:paraId="555973B8" w14:textId="77777777" w:rsidR="00145557" w:rsidRDefault="00000000">
      <w:pPr>
        <w:numPr>
          <w:ilvl w:val="0"/>
          <w:numId w:val="24"/>
        </w:numPr>
        <w:spacing w:after="5" w:line="312" w:lineRule="auto"/>
        <w:ind w:right="107" w:hanging="355"/>
      </w:pPr>
      <w:r>
        <w:rPr>
          <w:sz w:val="24"/>
        </w:rPr>
        <w:t xml:space="preserve">Current affairs – Regional, National and International.  </w:t>
      </w:r>
    </w:p>
    <w:p w14:paraId="63B931CF" w14:textId="77777777" w:rsidR="00145557" w:rsidRDefault="00000000">
      <w:pPr>
        <w:numPr>
          <w:ilvl w:val="0"/>
          <w:numId w:val="24"/>
        </w:numPr>
        <w:spacing w:after="39" w:line="312" w:lineRule="auto"/>
        <w:ind w:right="107" w:hanging="355"/>
      </w:pPr>
      <w:r>
        <w:rPr>
          <w:sz w:val="24"/>
        </w:rPr>
        <w:t xml:space="preserve">International Relations and Events. </w:t>
      </w:r>
    </w:p>
    <w:p w14:paraId="52B8B57A" w14:textId="77777777" w:rsidR="00145557" w:rsidRDefault="00000000">
      <w:pPr>
        <w:numPr>
          <w:ilvl w:val="0"/>
          <w:numId w:val="24"/>
        </w:numPr>
        <w:spacing w:after="5" w:line="312" w:lineRule="auto"/>
        <w:ind w:right="107" w:hanging="355"/>
      </w:pPr>
      <w:r>
        <w:rPr>
          <w:sz w:val="24"/>
        </w:rPr>
        <w:t xml:space="preserve">General Science; India’s Achievements in Science and Technology.  </w:t>
      </w:r>
    </w:p>
    <w:p w14:paraId="1316FD03" w14:textId="77777777" w:rsidR="00145557" w:rsidRDefault="00000000">
      <w:pPr>
        <w:numPr>
          <w:ilvl w:val="0"/>
          <w:numId w:val="24"/>
        </w:numPr>
        <w:spacing w:after="5" w:line="312" w:lineRule="auto"/>
        <w:ind w:right="107" w:hanging="355"/>
      </w:pPr>
      <w:r>
        <w:rPr>
          <w:sz w:val="24"/>
        </w:rPr>
        <w:t xml:space="preserve">Environmental issues; Disaster Management- Prevention and Mitigation </w:t>
      </w:r>
    </w:p>
    <w:p w14:paraId="73F520F2" w14:textId="77777777" w:rsidR="00145557" w:rsidRDefault="00000000">
      <w:pPr>
        <w:spacing w:after="5" w:line="312" w:lineRule="auto"/>
        <w:ind w:left="713" w:right="107" w:firstLine="0"/>
      </w:pPr>
      <w:r>
        <w:rPr>
          <w:sz w:val="24"/>
        </w:rPr>
        <w:t xml:space="preserve">Strategies. </w:t>
      </w:r>
    </w:p>
    <w:p w14:paraId="1DFDE159" w14:textId="77777777" w:rsidR="00145557" w:rsidRDefault="00000000">
      <w:pPr>
        <w:numPr>
          <w:ilvl w:val="0"/>
          <w:numId w:val="24"/>
        </w:numPr>
        <w:spacing w:after="5" w:line="312" w:lineRule="auto"/>
        <w:ind w:right="107" w:hanging="355"/>
      </w:pPr>
      <w:r>
        <w:rPr>
          <w:sz w:val="24"/>
        </w:rPr>
        <w:t xml:space="preserve">Economic and Social Development of India and Telangana. </w:t>
      </w:r>
    </w:p>
    <w:p w14:paraId="2FBAC982" w14:textId="77777777" w:rsidR="00145557" w:rsidRDefault="00000000">
      <w:pPr>
        <w:numPr>
          <w:ilvl w:val="0"/>
          <w:numId w:val="24"/>
        </w:numPr>
        <w:spacing w:after="5" w:line="312" w:lineRule="auto"/>
        <w:ind w:right="107" w:hanging="355"/>
      </w:pPr>
      <w:r>
        <w:rPr>
          <w:sz w:val="24"/>
        </w:rPr>
        <w:t xml:space="preserve">Physical, Social and Economic Geography of India.  </w:t>
      </w:r>
    </w:p>
    <w:p w14:paraId="2BD14038" w14:textId="77777777" w:rsidR="00145557" w:rsidRDefault="00000000">
      <w:pPr>
        <w:numPr>
          <w:ilvl w:val="0"/>
          <w:numId w:val="24"/>
        </w:numPr>
        <w:spacing w:after="5" w:line="312" w:lineRule="auto"/>
        <w:ind w:right="107" w:hanging="355"/>
      </w:pPr>
      <w:r>
        <w:rPr>
          <w:sz w:val="24"/>
        </w:rPr>
        <w:t xml:space="preserve">Physical, Social and Economic Geography and Demography of Telangana.  </w:t>
      </w:r>
    </w:p>
    <w:p w14:paraId="15995C78" w14:textId="77777777" w:rsidR="00145557" w:rsidRDefault="00000000">
      <w:pPr>
        <w:numPr>
          <w:ilvl w:val="0"/>
          <w:numId w:val="24"/>
        </w:numPr>
        <w:spacing w:after="5" w:line="312" w:lineRule="auto"/>
        <w:ind w:right="107" w:hanging="355"/>
      </w:pPr>
      <w:r>
        <w:rPr>
          <w:sz w:val="24"/>
        </w:rPr>
        <w:t xml:space="preserve">Socio-economic, Political and Cultural History of Modern India with special emphasis on Indian National Movement. </w:t>
      </w:r>
    </w:p>
    <w:p w14:paraId="377D1CF2" w14:textId="77777777" w:rsidR="00145557" w:rsidRDefault="00000000">
      <w:pPr>
        <w:numPr>
          <w:ilvl w:val="0"/>
          <w:numId w:val="24"/>
        </w:numPr>
        <w:spacing w:after="5" w:line="312" w:lineRule="auto"/>
        <w:ind w:right="107" w:hanging="355"/>
      </w:pPr>
      <w:r>
        <w:rPr>
          <w:sz w:val="24"/>
        </w:rPr>
        <w:t xml:space="preserve">Socio-economic, Political and Cultural History of Telangana with special emphasis on Telangana Statehood Movement and formation of Telangana state.  </w:t>
      </w:r>
    </w:p>
    <w:p w14:paraId="55CC2FFA" w14:textId="77777777" w:rsidR="00145557" w:rsidRDefault="00000000">
      <w:pPr>
        <w:numPr>
          <w:ilvl w:val="0"/>
          <w:numId w:val="24"/>
        </w:numPr>
        <w:spacing w:after="5" w:line="312" w:lineRule="auto"/>
        <w:ind w:right="107" w:hanging="355"/>
      </w:pPr>
      <w:r>
        <w:rPr>
          <w:sz w:val="24"/>
        </w:rPr>
        <w:t xml:space="preserve">Indian Constitution; Indian Political System; Governance and Public Policy.  </w:t>
      </w:r>
    </w:p>
    <w:p w14:paraId="15596F47" w14:textId="77777777" w:rsidR="00145557" w:rsidRDefault="00000000">
      <w:pPr>
        <w:numPr>
          <w:ilvl w:val="0"/>
          <w:numId w:val="24"/>
        </w:numPr>
        <w:spacing w:after="5" w:line="312" w:lineRule="auto"/>
        <w:ind w:right="107" w:hanging="355"/>
      </w:pPr>
      <w:r>
        <w:rPr>
          <w:sz w:val="24"/>
        </w:rPr>
        <w:t xml:space="preserve">Social Exclusion; Rights issues such as Gender, Caste, Tribe, Disability etc. and inclusive policies.  </w:t>
      </w:r>
    </w:p>
    <w:p w14:paraId="230EA806" w14:textId="77777777" w:rsidR="00145557" w:rsidRDefault="00000000">
      <w:pPr>
        <w:numPr>
          <w:ilvl w:val="0"/>
          <w:numId w:val="24"/>
        </w:numPr>
        <w:spacing w:after="5" w:line="312" w:lineRule="auto"/>
        <w:ind w:right="107" w:hanging="355"/>
      </w:pPr>
      <w:r>
        <w:rPr>
          <w:sz w:val="24"/>
        </w:rPr>
        <w:t xml:space="preserve">Society, Culture, Heritage, Arts and Literature of Telangana. </w:t>
      </w:r>
    </w:p>
    <w:p w14:paraId="0450AE9F" w14:textId="77777777" w:rsidR="00145557" w:rsidRDefault="00000000">
      <w:pPr>
        <w:numPr>
          <w:ilvl w:val="0"/>
          <w:numId w:val="24"/>
        </w:numPr>
        <w:spacing w:after="5" w:line="312" w:lineRule="auto"/>
        <w:ind w:right="107" w:hanging="355"/>
      </w:pPr>
      <w:r>
        <w:rPr>
          <w:sz w:val="24"/>
        </w:rPr>
        <w:t xml:space="preserve">Policies of Telangana State. </w:t>
      </w:r>
    </w:p>
    <w:p w14:paraId="2647C555" w14:textId="77777777" w:rsidR="00145557" w:rsidRDefault="00000000">
      <w:pPr>
        <w:numPr>
          <w:ilvl w:val="0"/>
          <w:numId w:val="24"/>
        </w:numPr>
        <w:spacing w:after="5" w:line="312" w:lineRule="auto"/>
        <w:ind w:right="107" w:hanging="355"/>
      </w:pPr>
      <w:r>
        <w:rPr>
          <w:sz w:val="24"/>
        </w:rPr>
        <w:t>Logical Reasoning; Analytical Ability and Data Interpretation.   15. Basic English. (10</w:t>
      </w:r>
      <w:r>
        <w:rPr>
          <w:sz w:val="24"/>
          <w:vertAlign w:val="superscript"/>
        </w:rPr>
        <w:t>th</w:t>
      </w:r>
      <w:r>
        <w:rPr>
          <w:sz w:val="24"/>
        </w:rPr>
        <w:t xml:space="preserve"> Class Standard) </w:t>
      </w:r>
    </w:p>
    <w:p w14:paraId="2A6A10DE" w14:textId="77777777" w:rsidR="00145557" w:rsidRDefault="00000000">
      <w:pPr>
        <w:spacing w:after="60" w:line="259" w:lineRule="auto"/>
        <w:ind w:left="0" w:right="0" w:firstLine="0"/>
        <w:jc w:val="left"/>
      </w:pPr>
      <w:r>
        <w:rPr>
          <w:sz w:val="24"/>
        </w:rPr>
        <w:t xml:space="preserve"> </w:t>
      </w:r>
    </w:p>
    <w:p w14:paraId="4215D6F6" w14:textId="77777777" w:rsidR="00145557" w:rsidRDefault="00000000">
      <w:pPr>
        <w:spacing w:after="62" w:line="259" w:lineRule="auto"/>
        <w:ind w:left="0" w:right="0" w:firstLine="0"/>
        <w:jc w:val="left"/>
      </w:pPr>
      <w:r>
        <w:rPr>
          <w:sz w:val="24"/>
        </w:rPr>
        <w:t xml:space="preserve"> </w:t>
      </w:r>
    </w:p>
    <w:p w14:paraId="5AE46BB0" w14:textId="77777777" w:rsidR="00145557" w:rsidRDefault="00000000">
      <w:pPr>
        <w:spacing w:after="60" w:line="259" w:lineRule="auto"/>
        <w:ind w:left="0" w:right="0" w:firstLine="0"/>
        <w:jc w:val="left"/>
      </w:pPr>
      <w:r>
        <w:rPr>
          <w:sz w:val="24"/>
        </w:rPr>
        <w:t xml:space="preserve"> </w:t>
      </w:r>
    </w:p>
    <w:p w14:paraId="0804345B" w14:textId="77777777" w:rsidR="00145557" w:rsidRDefault="00000000">
      <w:pPr>
        <w:spacing w:after="62" w:line="259" w:lineRule="auto"/>
        <w:ind w:left="0" w:right="0" w:firstLine="0"/>
        <w:jc w:val="left"/>
      </w:pPr>
      <w:r>
        <w:rPr>
          <w:sz w:val="24"/>
        </w:rPr>
        <w:t xml:space="preserve"> </w:t>
      </w:r>
    </w:p>
    <w:p w14:paraId="24592C60" w14:textId="77777777" w:rsidR="00145557" w:rsidRDefault="00000000">
      <w:pPr>
        <w:spacing w:after="0" w:line="259" w:lineRule="auto"/>
        <w:ind w:left="0" w:right="0" w:firstLine="0"/>
        <w:jc w:val="left"/>
      </w:pPr>
      <w:r>
        <w:rPr>
          <w:sz w:val="24"/>
        </w:rPr>
        <w:t xml:space="preserve"> </w:t>
      </w:r>
    </w:p>
    <w:p w14:paraId="0C0823E3" w14:textId="77777777" w:rsidR="00145557" w:rsidRDefault="00000000">
      <w:pPr>
        <w:pStyle w:val="Heading1"/>
        <w:spacing w:after="262"/>
        <w:ind w:left="770" w:right="0" w:firstLine="0"/>
        <w:jc w:val="left"/>
      </w:pPr>
      <w:r>
        <w:rPr>
          <w:sz w:val="24"/>
          <w:u w:val="none"/>
        </w:rPr>
        <w:t xml:space="preserve">PAPER-II: CONCERNED SUBJECT (DEGREE LEVEL) </w:t>
      </w:r>
    </w:p>
    <w:p w14:paraId="2F557A1B" w14:textId="77777777" w:rsidR="00145557" w:rsidRDefault="00000000">
      <w:pPr>
        <w:numPr>
          <w:ilvl w:val="0"/>
          <w:numId w:val="25"/>
        </w:numPr>
        <w:spacing w:after="5" w:line="312" w:lineRule="auto"/>
        <w:ind w:right="107" w:hanging="442"/>
      </w:pPr>
      <w:r>
        <w:rPr>
          <w:sz w:val="24"/>
        </w:rPr>
        <w:t xml:space="preserve">Importance of various </w:t>
      </w:r>
      <w:proofErr w:type="spellStart"/>
      <w:r>
        <w:rPr>
          <w:sz w:val="24"/>
        </w:rPr>
        <w:t>Pharmacopoeas</w:t>
      </w:r>
      <w:proofErr w:type="spellEnd"/>
      <w:r>
        <w:rPr>
          <w:sz w:val="24"/>
        </w:rPr>
        <w:t xml:space="preserve"> with special reference to Indian </w:t>
      </w:r>
      <w:proofErr w:type="spellStart"/>
      <w:r>
        <w:rPr>
          <w:sz w:val="24"/>
        </w:rPr>
        <w:t>Pharmacopoea</w:t>
      </w:r>
      <w:proofErr w:type="spellEnd"/>
      <w:r>
        <w:rPr>
          <w:sz w:val="24"/>
        </w:rPr>
        <w:t xml:space="preserve">, British </w:t>
      </w:r>
      <w:proofErr w:type="spellStart"/>
      <w:r>
        <w:rPr>
          <w:sz w:val="24"/>
        </w:rPr>
        <w:t>Pharmacopoea</w:t>
      </w:r>
      <w:proofErr w:type="spellEnd"/>
      <w:r>
        <w:rPr>
          <w:sz w:val="24"/>
        </w:rPr>
        <w:t xml:space="preserve">, Unites States </w:t>
      </w:r>
      <w:proofErr w:type="spellStart"/>
      <w:r>
        <w:rPr>
          <w:sz w:val="24"/>
        </w:rPr>
        <w:t>Pharmacopoea</w:t>
      </w:r>
      <w:proofErr w:type="spellEnd"/>
      <w:r>
        <w:rPr>
          <w:sz w:val="24"/>
        </w:rPr>
        <w:t xml:space="preserve"> and International </w:t>
      </w:r>
      <w:proofErr w:type="spellStart"/>
      <w:r>
        <w:rPr>
          <w:sz w:val="24"/>
        </w:rPr>
        <w:t>Pharmacopoea</w:t>
      </w:r>
      <w:proofErr w:type="spellEnd"/>
      <w:r>
        <w:rPr>
          <w:sz w:val="24"/>
        </w:rPr>
        <w:t xml:space="preserve">. </w:t>
      </w:r>
    </w:p>
    <w:p w14:paraId="7D3A31F3" w14:textId="77777777" w:rsidR="00145557" w:rsidRDefault="00000000">
      <w:pPr>
        <w:numPr>
          <w:ilvl w:val="0"/>
          <w:numId w:val="25"/>
        </w:numPr>
        <w:spacing w:after="5" w:line="312" w:lineRule="auto"/>
        <w:ind w:right="107" w:hanging="442"/>
      </w:pPr>
      <w:r>
        <w:rPr>
          <w:sz w:val="24"/>
        </w:rPr>
        <w:t xml:space="preserve">Sources of drugs: Plant, Animal, Mineral, Synthetic and Biotechnological drugs. </w:t>
      </w:r>
    </w:p>
    <w:p w14:paraId="3C9B36CE" w14:textId="77777777" w:rsidR="00145557" w:rsidRDefault="00000000">
      <w:pPr>
        <w:numPr>
          <w:ilvl w:val="0"/>
          <w:numId w:val="25"/>
        </w:numPr>
        <w:spacing w:after="5" w:line="312" w:lineRule="auto"/>
        <w:ind w:right="107" w:hanging="442"/>
      </w:pPr>
      <w:r>
        <w:rPr>
          <w:sz w:val="24"/>
        </w:rPr>
        <w:t xml:space="preserve">Preparation of Infusions, Decoctions, Tinctures, Solutions, Soft and Dry extracts. Introduction and classification of various pharmaceutical dosage forms. </w:t>
      </w:r>
    </w:p>
    <w:p w14:paraId="29925CAC" w14:textId="77777777" w:rsidR="00145557" w:rsidRDefault="00000000">
      <w:pPr>
        <w:numPr>
          <w:ilvl w:val="0"/>
          <w:numId w:val="25"/>
        </w:numPr>
        <w:spacing w:after="5" w:line="312" w:lineRule="auto"/>
        <w:ind w:right="107" w:hanging="442"/>
      </w:pPr>
      <w:r>
        <w:rPr>
          <w:sz w:val="24"/>
        </w:rPr>
        <w:t xml:space="preserve">Various parts of “Prescription” handling of prescriptions preliminary knowledge of important Latin terms useful in interpretation of prescription and their translation into English. </w:t>
      </w:r>
    </w:p>
    <w:p w14:paraId="6EF9F22C" w14:textId="77777777" w:rsidR="00145557" w:rsidRDefault="00000000">
      <w:pPr>
        <w:numPr>
          <w:ilvl w:val="0"/>
          <w:numId w:val="25"/>
        </w:numPr>
        <w:spacing w:after="5" w:line="312" w:lineRule="auto"/>
        <w:ind w:right="107" w:hanging="442"/>
      </w:pPr>
      <w:r>
        <w:rPr>
          <w:sz w:val="24"/>
        </w:rPr>
        <w:t xml:space="preserve">Posology: Calculation of dosage for infants, </w:t>
      </w:r>
      <w:proofErr w:type="gramStart"/>
      <w:r>
        <w:rPr>
          <w:sz w:val="24"/>
        </w:rPr>
        <w:t>children</w:t>
      </w:r>
      <w:proofErr w:type="gramEnd"/>
      <w:r>
        <w:rPr>
          <w:sz w:val="24"/>
        </w:rPr>
        <w:t xml:space="preserve"> adults and elderly persons. Alcohol dilutions, Proof spirit, Isotonic solutions, Displacement value. </w:t>
      </w:r>
    </w:p>
    <w:p w14:paraId="05CC6AF6" w14:textId="77777777" w:rsidR="00145557" w:rsidRDefault="00000000">
      <w:pPr>
        <w:numPr>
          <w:ilvl w:val="0"/>
          <w:numId w:val="25"/>
        </w:numPr>
        <w:spacing w:after="5" w:line="312" w:lineRule="auto"/>
        <w:ind w:right="107" w:hanging="442"/>
      </w:pPr>
      <w:r>
        <w:rPr>
          <w:sz w:val="24"/>
        </w:rPr>
        <w:lastRenderedPageBreak/>
        <w:t xml:space="preserve">Brief outline of communicable diseases, their causative agents, modes of transmission and their prevention (Chicken pox, Tuberculosis, Malaria, Filaria, Leprosy, </w:t>
      </w:r>
      <w:proofErr w:type="gramStart"/>
      <w:r>
        <w:rPr>
          <w:sz w:val="24"/>
        </w:rPr>
        <w:t>Sexually</w:t>
      </w:r>
      <w:proofErr w:type="gramEnd"/>
      <w:r>
        <w:rPr>
          <w:sz w:val="24"/>
        </w:rPr>
        <w:t xml:space="preserve"> transmitted diseases and AIDS). </w:t>
      </w:r>
    </w:p>
    <w:p w14:paraId="0E302547" w14:textId="77777777" w:rsidR="00145557" w:rsidRDefault="00000000">
      <w:pPr>
        <w:numPr>
          <w:ilvl w:val="0"/>
          <w:numId w:val="25"/>
        </w:numPr>
        <w:spacing w:after="5" w:line="312" w:lineRule="auto"/>
        <w:ind w:right="107" w:hanging="442"/>
      </w:pPr>
      <w:r>
        <w:rPr>
          <w:sz w:val="24"/>
        </w:rPr>
        <w:t xml:space="preserve">First Aid: Emergency treatment of shock, snake-bites, burns, poisoning and fractures. </w:t>
      </w:r>
    </w:p>
    <w:p w14:paraId="6812DA53" w14:textId="77777777" w:rsidR="00145557" w:rsidRDefault="00000000">
      <w:pPr>
        <w:numPr>
          <w:ilvl w:val="0"/>
          <w:numId w:val="25"/>
        </w:numPr>
        <w:spacing w:after="5" w:line="312" w:lineRule="auto"/>
        <w:ind w:right="107" w:hanging="442"/>
      </w:pPr>
      <w:r>
        <w:rPr>
          <w:sz w:val="24"/>
        </w:rPr>
        <w:t xml:space="preserve">Classification of microbes their structure and identification. Bacterial growth, nutritional requirements and staining. </w:t>
      </w:r>
    </w:p>
    <w:p w14:paraId="364E9192" w14:textId="77777777" w:rsidR="00145557" w:rsidRDefault="00000000">
      <w:pPr>
        <w:numPr>
          <w:ilvl w:val="0"/>
          <w:numId w:val="25"/>
        </w:numPr>
        <w:spacing w:after="5" w:line="312" w:lineRule="auto"/>
        <w:ind w:right="107" w:hanging="442"/>
      </w:pPr>
      <w:r>
        <w:rPr>
          <w:sz w:val="24"/>
        </w:rPr>
        <w:t xml:space="preserve">Contamination of pharmaceuticals in hospital and community environments by microbes. </w:t>
      </w:r>
    </w:p>
    <w:p w14:paraId="7F336BB2" w14:textId="77777777" w:rsidR="00145557" w:rsidRDefault="00000000">
      <w:pPr>
        <w:numPr>
          <w:ilvl w:val="0"/>
          <w:numId w:val="25"/>
        </w:numPr>
        <w:spacing w:after="5" w:line="312" w:lineRule="auto"/>
        <w:ind w:right="107" w:hanging="442"/>
      </w:pPr>
      <w:r>
        <w:rPr>
          <w:sz w:val="24"/>
        </w:rPr>
        <w:t xml:space="preserve">Sterilization: Definition, types, procedure and testing. </w:t>
      </w:r>
    </w:p>
    <w:p w14:paraId="72B78DD0" w14:textId="77777777" w:rsidR="00145557" w:rsidRDefault="00000000">
      <w:pPr>
        <w:numPr>
          <w:ilvl w:val="0"/>
          <w:numId w:val="25"/>
        </w:numPr>
        <w:spacing w:after="5" w:line="312" w:lineRule="auto"/>
        <w:ind w:right="107" w:hanging="442"/>
      </w:pPr>
      <w:r>
        <w:rPr>
          <w:sz w:val="24"/>
        </w:rPr>
        <w:t xml:space="preserve">Sterilization of materials, </w:t>
      </w:r>
      <w:proofErr w:type="spellStart"/>
      <w:r>
        <w:rPr>
          <w:sz w:val="24"/>
        </w:rPr>
        <w:t>equipments</w:t>
      </w:r>
      <w:proofErr w:type="spellEnd"/>
      <w:r>
        <w:rPr>
          <w:sz w:val="24"/>
        </w:rPr>
        <w:t xml:space="preserve"> and utensils used in hospitals, centralized and decentralized sterilization. Drug distribution system in hospitals for outpatients, in- patients and unit dose dispensing system. </w:t>
      </w:r>
    </w:p>
    <w:p w14:paraId="06C85209" w14:textId="77777777" w:rsidR="00145557" w:rsidRDefault="00000000">
      <w:pPr>
        <w:numPr>
          <w:ilvl w:val="0"/>
          <w:numId w:val="25"/>
        </w:numPr>
        <w:spacing w:after="5" w:line="312" w:lineRule="auto"/>
        <w:ind w:right="107" w:hanging="442"/>
      </w:pPr>
      <w:r>
        <w:rPr>
          <w:sz w:val="24"/>
        </w:rPr>
        <w:t xml:space="preserve">Hospital acquired infections and infection control programs. </w:t>
      </w:r>
    </w:p>
    <w:p w14:paraId="4DFFE548" w14:textId="77777777" w:rsidR="00145557" w:rsidRDefault="00000000">
      <w:pPr>
        <w:numPr>
          <w:ilvl w:val="0"/>
          <w:numId w:val="25"/>
        </w:numPr>
        <w:spacing w:after="5" w:line="312" w:lineRule="auto"/>
        <w:ind w:right="107" w:hanging="442"/>
      </w:pPr>
      <w:r>
        <w:rPr>
          <w:sz w:val="24"/>
        </w:rPr>
        <w:t xml:space="preserve">Biomedical Waste Management. </w:t>
      </w:r>
    </w:p>
    <w:p w14:paraId="6D0BD5F8" w14:textId="77777777" w:rsidR="00145557" w:rsidRDefault="00000000">
      <w:pPr>
        <w:numPr>
          <w:ilvl w:val="0"/>
          <w:numId w:val="25"/>
        </w:numPr>
        <w:spacing w:after="5" w:line="312" w:lineRule="auto"/>
        <w:ind w:right="107" w:hanging="442"/>
      </w:pPr>
      <w:proofErr w:type="spellStart"/>
      <w:r>
        <w:rPr>
          <w:sz w:val="24"/>
        </w:rPr>
        <w:t>Opthalmic</w:t>
      </w:r>
      <w:proofErr w:type="spellEnd"/>
      <w:r>
        <w:rPr>
          <w:sz w:val="24"/>
        </w:rPr>
        <w:t xml:space="preserve"> preparations: formulations, methods of preparation, containers and evaluation. </w:t>
      </w:r>
    </w:p>
    <w:p w14:paraId="7A1C6AA0" w14:textId="77777777" w:rsidR="00145557" w:rsidRDefault="00000000">
      <w:pPr>
        <w:numPr>
          <w:ilvl w:val="0"/>
          <w:numId w:val="25"/>
        </w:numPr>
        <w:spacing w:after="5" w:line="312" w:lineRule="auto"/>
        <w:ind w:right="107" w:hanging="442"/>
      </w:pPr>
      <w:r>
        <w:rPr>
          <w:sz w:val="24"/>
        </w:rPr>
        <w:t xml:space="preserve">Collection, processing, storage and evaluation of blood, blood products and plasma – substitutes </w:t>
      </w:r>
    </w:p>
    <w:p w14:paraId="2F336CBE" w14:textId="77777777" w:rsidR="00145557" w:rsidRDefault="00000000">
      <w:pPr>
        <w:numPr>
          <w:ilvl w:val="0"/>
          <w:numId w:val="25"/>
        </w:numPr>
        <w:spacing w:after="5" w:line="312" w:lineRule="auto"/>
        <w:ind w:right="107" w:hanging="442"/>
      </w:pPr>
      <w:r>
        <w:rPr>
          <w:sz w:val="24"/>
        </w:rPr>
        <w:t xml:space="preserve">Surgical products: Surgical cotton, surgical gauzes, bandages, sutures, ligatures and catgut. </w:t>
      </w:r>
    </w:p>
    <w:p w14:paraId="62DF8F29" w14:textId="77777777" w:rsidR="00145557" w:rsidRDefault="00000000">
      <w:pPr>
        <w:numPr>
          <w:ilvl w:val="0"/>
          <w:numId w:val="25"/>
        </w:numPr>
        <w:spacing w:after="5" w:line="312" w:lineRule="auto"/>
        <w:ind w:right="107" w:hanging="442"/>
      </w:pPr>
      <w:r>
        <w:rPr>
          <w:sz w:val="24"/>
        </w:rPr>
        <w:t xml:space="preserve">Definition and types of incompatibilities (Physical Chemical and Therapeutic), correction of incompatibilities. </w:t>
      </w:r>
    </w:p>
    <w:p w14:paraId="35840571" w14:textId="77777777" w:rsidR="00145557" w:rsidRDefault="00000000">
      <w:pPr>
        <w:numPr>
          <w:ilvl w:val="0"/>
          <w:numId w:val="25"/>
        </w:numPr>
        <w:spacing w:after="5" w:line="312" w:lineRule="auto"/>
        <w:ind w:right="107" w:hanging="442"/>
      </w:pPr>
      <w:r>
        <w:rPr>
          <w:sz w:val="24"/>
        </w:rPr>
        <w:t xml:space="preserve">Anatomy and physiology of Cardio-vascular system and related common disorders like hypertension, hypotension, angina, myocardial infarction and congestive heart failure. </w:t>
      </w:r>
    </w:p>
    <w:p w14:paraId="24D188F5" w14:textId="77777777" w:rsidR="00145557" w:rsidRDefault="00000000">
      <w:pPr>
        <w:numPr>
          <w:ilvl w:val="0"/>
          <w:numId w:val="25"/>
        </w:numPr>
        <w:spacing w:after="5" w:line="312" w:lineRule="auto"/>
        <w:ind w:right="107" w:hanging="442"/>
      </w:pPr>
      <w:r>
        <w:rPr>
          <w:sz w:val="24"/>
        </w:rPr>
        <w:t xml:space="preserve">Anatomy and physiology of Digestive system and related disorders like peptic ulcers, constipation, </w:t>
      </w:r>
      <w:proofErr w:type="spellStart"/>
      <w:r>
        <w:rPr>
          <w:sz w:val="24"/>
        </w:rPr>
        <w:t>diarrhea</w:t>
      </w:r>
      <w:proofErr w:type="spellEnd"/>
      <w:r>
        <w:rPr>
          <w:sz w:val="24"/>
        </w:rPr>
        <w:t xml:space="preserve"> and jaundice, and Drugs acting on Gastro-intestinal tract: antacids, anti-ulcer drugs, anti-emetics, laxatives, anti-diarrheal drugs and probiotics. </w:t>
      </w:r>
    </w:p>
    <w:p w14:paraId="157FEEBB" w14:textId="77777777" w:rsidR="00145557" w:rsidRDefault="00000000">
      <w:pPr>
        <w:numPr>
          <w:ilvl w:val="0"/>
          <w:numId w:val="25"/>
        </w:numPr>
        <w:spacing w:after="5" w:line="312" w:lineRule="auto"/>
        <w:ind w:right="107" w:hanging="442"/>
      </w:pPr>
      <w:r>
        <w:rPr>
          <w:sz w:val="24"/>
        </w:rPr>
        <w:t xml:space="preserve">Functions of different parts of Brain and spinal cord, Neurohumoral transmission in the central nervous system and autonomic nervous system. </w:t>
      </w:r>
    </w:p>
    <w:p w14:paraId="67F63999" w14:textId="77777777" w:rsidR="00145557" w:rsidRDefault="00000000">
      <w:pPr>
        <w:numPr>
          <w:ilvl w:val="0"/>
          <w:numId w:val="25"/>
        </w:numPr>
        <w:spacing w:after="5" w:line="312" w:lineRule="auto"/>
        <w:ind w:right="107" w:hanging="442"/>
      </w:pPr>
      <w:r>
        <w:rPr>
          <w:sz w:val="24"/>
        </w:rPr>
        <w:t xml:space="preserve">Drugs, acting on cardiovascular system: Digitalis and other cardiac glycosides, anti- hypertensive drugs, anti-anginal and vasodilators including calcium channel antagonists. </w:t>
      </w:r>
    </w:p>
    <w:p w14:paraId="6C0C8F3A" w14:textId="77777777" w:rsidR="00145557" w:rsidRDefault="00000000">
      <w:pPr>
        <w:numPr>
          <w:ilvl w:val="0"/>
          <w:numId w:val="25"/>
        </w:numPr>
        <w:spacing w:after="5" w:line="312" w:lineRule="auto"/>
        <w:ind w:right="107" w:hanging="442"/>
      </w:pPr>
      <w:r>
        <w:rPr>
          <w:sz w:val="24"/>
        </w:rPr>
        <w:t>Drugs acting on central nervous systems: Sedatives, hypnotics, anti-anxiety agents, centrally acting muscle relaxants, anti-epileptics, analgesic, anti-</w:t>
      </w:r>
      <w:proofErr w:type="spellStart"/>
      <w:r>
        <w:rPr>
          <w:sz w:val="24"/>
        </w:rPr>
        <w:t>phyretic</w:t>
      </w:r>
      <w:proofErr w:type="spellEnd"/>
      <w:r>
        <w:rPr>
          <w:sz w:val="24"/>
        </w:rPr>
        <w:t xml:space="preserve"> and anti- inflammatory drugs. </w:t>
      </w:r>
    </w:p>
    <w:p w14:paraId="38DF8C72" w14:textId="77777777" w:rsidR="00145557" w:rsidRDefault="00000000">
      <w:pPr>
        <w:numPr>
          <w:ilvl w:val="0"/>
          <w:numId w:val="25"/>
        </w:numPr>
        <w:spacing w:after="5" w:line="312" w:lineRule="auto"/>
        <w:ind w:right="107" w:hanging="442"/>
      </w:pPr>
      <w:r>
        <w:rPr>
          <w:sz w:val="24"/>
        </w:rPr>
        <w:t xml:space="preserve">Antigens, anti-bodies, antigen-anti body reactions, hypersensitivity active and passive immunity, types of vaccines, Monoclonal antibodies and their clinical applications. </w:t>
      </w:r>
    </w:p>
    <w:p w14:paraId="731BCC4D" w14:textId="77777777" w:rsidR="00145557" w:rsidRDefault="00000000">
      <w:pPr>
        <w:numPr>
          <w:ilvl w:val="0"/>
          <w:numId w:val="25"/>
        </w:numPr>
        <w:spacing w:after="5" w:line="312" w:lineRule="auto"/>
        <w:ind w:right="107" w:hanging="442"/>
      </w:pPr>
      <w:r>
        <w:rPr>
          <w:sz w:val="24"/>
        </w:rPr>
        <w:t xml:space="preserve">Historical development of antibiotics. Isolation of fermentation products with special reference to </w:t>
      </w:r>
      <w:proofErr w:type="spellStart"/>
      <w:r>
        <w:rPr>
          <w:sz w:val="24"/>
        </w:rPr>
        <w:t>pencillins</w:t>
      </w:r>
      <w:proofErr w:type="spellEnd"/>
      <w:r>
        <w:rPr>
          <w:sz w:val="24"/>
        </w:rPr>
        <w:t xml:space="preserve"> and tetracyclines. </w:t>
      </w:r>
    </w:p>
    <w:p w14:paraId="0C798C7A" w14:textId="77777777" w:rsidR="00145557" w:rsidRDefault="00000000">
      <w:pPr>
        <w:numPr>
          <w:ilvl w:val="0"/>
          <w:numId w:val="25"/>
        </w:numPr>
        <w:spacing w:after="5" w:line="312" w:lineRule="auto"/>
        <w:ind w:right="107" w:hanging="442"/>
      </w:pPr>
      <w:r>
        <w:rPr>
          <w:sz w:val="24"/>
        </w:rPr>
        <w:t xml:space="preserve">Carbohydrate metabolism: Glycolysis, glucogenesis, </w:t>
      </w:r>
      <w:proofErr w:type="spellStart"/>
      <w:r>
        <w:rPr>
          <w:sz w:val="24"/>
        </w:rPr>
        <w:t>glucogenolysis</w:t>
      </w:r>
      <w:proofErr w:type="spellEnd"/>
      <w:r>
        <w:rPr>
          <w:sz w:val="24"/>
        </w:rPr>
        <w:t xml:space="preserve">, glycogen formation, pentose phosphate pathway, </w:t>
      </w:r>
      <w:proofErr w:type="spellStart"/>
      <w:r>
        <w:rPr>
          <w:sz w:val="24"/>
        </w:rPr>
        <w:t>uronic</w:t>
      </w:r>
      <w:proofErr w:type="spellEnd"/>
      <w:r>
        <w:rPr>
          <w:sz w:val="24"/>
        </w:rPr>
        <w:t xml:space="preserve"> acid pathway, abnormalities of carbohydrate metabolism. </w:t>
      </w:r>
    </w:p>
    <w:p w14:paraId="2E0EEA61" w14:textId="77777777" w:rsidR="00145557" w:rsidRDefault="00000000">
      <w:pPr>
        <w:numPr>
          <w:ilvl w:val="0"/>
          <w:numId w:val="25"/>
        </w:numPr>
        <w:spacing w:after="5" w:line="312" w:lineRule="auto"/>
        <w:ind w:right="107" w:hanging="442"/>
      </w:pPr>
      <w:r>
        <w:rPr>
          <w:sz w:val="24"/>
        </w:rPr>
        <w:lastRenderedPageBreak/>
        <w:t xml:space="preserve">Introduction and principles of anti-microbial therapy Cotrimoxazole, fluoroquinolones, newer </w:t>
      </w:r>
      <w:proofErr w:type="spellStart"/>
      <w:r>
        <w:rPr>
          <w:sz w:val="24"/>
        </w:rPr>
        <w:t>pencillins</w:t>
      </w:r>
      <w:proofErr w:type="spellEnd"/>
      <w:r>
        <w:rPr>
          <w:sz w:val="24"/>
        </w:rPr>
        <w:t xml:space="preserve">, broad spectrum antibiotics, cephalosporins, macrolides, anti-tubercular, anti-leprotic, antifungal and anti-viral drugs. </w:t>
      </w:r>
    </w:p>
    <w:p w14:paraId="0D425EB6" w14:textId="77777777" w:rsidR="00145557" w:rsidRDefault="00000000">
      <w:pPr>
        <w:numPr>
          <w:ilvl w:val="0"/>
          <w:numId w:val="25"/>
        </w:numPr>
        <w:spacing w:after="5" w:line="312" w:lineRule="auto"/>
        <w:ind w:right="107" w:hanging="442"/>
      </w:pPr>
      <w:proofErr w:type="spellStart"/>
      <w:r>
        <w:rPr>
          <w:sz w:val="24"/>
        </w:rPr>
        <w:t>Anti protozoan</w:t>
      </w:r>
      <w:proofErr w:type="spellEnd"/>
      <w:r>
        <w:rPr>
          <w:sz w:val="24"/>
        </w:rPr>
        <w:t xml:space="preserve"> and anthelmintic drugs. </w:t>
      </w:r>
      <w:proofErr w:type="spellStart"/>
      <w:r>
        <w:rPr>
          <w:sz w:val="24"/>
        </w:rPr>
        <w:t>Chemotheraphy</w:t>
      </w:r>
      <w:proofErr w:type="spellEnd"/>
      <w:r>
        <w:rPr>
          <w:sz w:val="24"/>
        </w:rPr>
        <w:t xml:space="preserve"> of neoplastic diseases. </w:t>
      </w:r>
    </w:p>
    <w:p w14:paraId="46382CEE" w14:textId="77777777" w:rsidR="00145557" w:rsidRDefault="00000000">
      <w:pPr>
        <w:numPr>
          <w:ilvl w:val="0"/>
          <w:numId w:val="25"/>
        </w:numPr>
        <w:spacing w:after="5" w:line="312" w:lineRule="auto"/>
        <w:ind w:right="107" w:hanging="442"/>
      </w:pPr>
      <w:r>
        <w:rPr>
          <w:sz w:val="24"/>
        </w:rPr>
        <w:t xml:space="preserve">Salient features of Drugs and Cosmetics Act, 1940 and Rules, 1945 with special reference to Duties and powers of Inspectors. Composition and functions of statutory bodies. </w:t>
      </w:r>
    </w:p>
    <w:p w14:paraId="742084DE" w14:textId="77777777" w:rsidR="00145557" w:rsidRDefault="00000000">
      <w:pPr>
        <w:numPr>
          <w:ilvl w:val="0"/>
          <w:numId w:val="25"/>
        </w:numPr>
        <w:spacing w:after="5" w:line="312" w:lineRule="auto"/>
        <w:ind w:right="107" w:hanging="442"/>
      </w:pPr>
      <w:r>
        <w:rPr>
          <w:sz w:val="24"/>
        </w:rPr>
        <w:t xml:space="preserve">Narcotic Drugs and Psychotropic substances Act, 1985 with special reference to procurement and utilization of dosage forms. </w:t>
      </w:r>
    </w:p>
    <w:p w14:paraId="1E9633C2" w14:textId="77777777" w:rsidR="00145557" w:rsidRDefault="00000000">
      <w:pPr>
        <w:numPr>
          <w:ilvl w:val="0"/>
          <w:numId w:val="25"/>
        </w:numPr>
        <w:spacing w:after="5" w:line="312" w:lineRule="auto"/>
        <w:ind w:right="107" w:hanging="442"/>
      </w:pPr>
      <w:r>
        <w:rPr>
          <w:sz w:val="24"/>
        </w:rPr>
        <w:t xml:space="preserve">GMP and CGMP: Salient Features. </w:t>
      </w:r>
    </w:p>
    <w:p w14:paraId="034C5DBE" w14:textId="77777777" w:rsidR="00145557" w:rsidRDefault="00000000">
      <w:pPr>
        <w:numPr>
          <w:ilvl w:val="0"/>
          <w:numId w:val="25"/>
        </w:numPr>
        <w:spacing w:after="84" w:line="312" w:lineRule="auto"/>
        <w:ind w:right="107" w:hanging="442"/>
      </w:pPr>
      <w:r>
        <w:rPr>
          <w:sz w:val="24"/>
        </w:rPr>
        <w:t xml:space="preserve">Regulatory Aspects concerning Medical Devices. </w:t>
      </w:r>
    </w:p>
    <w:p w14:paraId="23B4E158" w14:textId="77777777" w:rsidR="00145557" w:rsidRDefault="00000000">
      <w:pPr>
        <w:spacing w:after="62" w:line="259" w:lineRule="auto"/>
        <w:ind w:left="0" w:right="81" w:firstLine="0"/>
        <w:jc w:val="center"/>
      </w:pPr>
      <w:r>
        <w:rPr>
          <w:b/>
          <w:sz w:val="23"/>
        </w:rPr>
        <w:t xml:space="preserve"> </w:t>
      </w:r>
    </w:p>
    <w:p w14:paraId="6D35C3F6" w14:textId="77777777" w:rsidR="00145557" w:rsidRDefault="00000000">
      <w:pPr>
        <w:spacing w:after="0" w:line="259" w:lineRule="auto"/>
        <w:ind w:left="0" w:right="81" w:firstLine="0"/>
        <w:jc w:val="center"/>
      </w:pPr>
      <w:r>
        <w:rPr>
          <w:b/>
          <w:sz w:val="23"/>
        </w:rPr>
        <w:t xml:space="preserve"> </w:t>
      </w:r>
      <w:r>
        <w:br w:type="page"/>
      </w:r>
    </w:p>
    <w:p w14:paraId="42ABA0CA" w14:textId="77777777" w:rsidR="00145557" w:rsidRDefault="00000000">
      <w:pPr>
        <w:pStyle w:val="Heading2"/>
        <w:spacing w:after="4" w:line="250" w:lineRule="auto"/>
        <w:ind w:right="144"/>
      </w:pPr>
      <w:r>
        <w:rPr>
          <w:u w:val="none"/>
        </w:rPr>
        <w:lastRenderedPageBreak/>
        <w:t xml:space="preserve">ANNEXURE – IV </w:t>
      </w:r>
    </w:p>
    <w:p w14:paraId="4D4438ED" w14:textId="77777777" w:rsidR="00145557" w:rsidRDefault="00000000">
      <w:pPr>
        <w:spacing w:after="0" w:line="259" w:lineRule="auto"/>
        <w:ind w:left="56" w:right="0" w:firstLine="0"/>
        <w:jc w:val="center"/>
      </w:pPr>
      <w:r>
        <w:rPr>
          <w:b/>
        </w:rPr>
        <w:t xml:space="preserve"> </w:t>
      </w:r>
    </w:p>
    <w:p w14:paraId="4D48CA3E" w14:textId="77777777" w:rsidR="00145557" w:rsidRDefault="00000000">
      <w:pPr>
        <w:spacing w:after="4" w:line="250" w:lineRule="auto"/>
        <w:ind w:left="10" w:right="7"/>
        <w:jc w:val="center"/>
      </w:pPr>
      <w:r>
        <w:rPr>
          <w:b/>
        </w:rPr>
        <w:t xml:space="preserve">INSTRUCTIONS TO CANDIDATES: </w:t>
      </w:r>
    </w:p>
    <w:p w14:paraId="7C8386CF" w14:textId="77777777" w:rsidR="00145557" w:rsidRDefault="00000000">
      <w:pPr>
        <w:spacing w:after="76" w:line="259" w:lineRule="auto"/>
        <w:ind w:left="56" w:right="0" w:firstLine="0"/>
        <w:jc w:val="center"/>
      </w:pPr>
      <w:r>
        <w:rPr>
          <w:b/>
        </w:rPr>
        <w:t xml:space="preserve"> </w:t>
      </w:r>
    </w:p>
    <w:p w14:paraId="5CD7AEAE" w14:textId="77777777" w:rsidR="00145557" w:rsidRDefault="00000000">
      <w:pPr>
        <w:spacing w:after="11" w:line="248" w:lineRule="auto"/>
        <w:ind w:left="36" w:right="0"/>
        <w:jc w:val="left"/>
      </w:pPr>
      <w:r>
        <w:rPr>
          <w:b/>
        </w:rPr>
        <w:t xml:space="preserve">A) </w:t>
      </w:r>
      <w:r>
        <w:rPr>
          <w:b/>
          <w:u w:val="single" w:color="000000"/>
        </w:rPr>
        <w:t>GENERAL INSTRUCTIONS TO CANDIDATES</w:t>
      </w:r>
      <w:r>
        <w:rPr>
          <w:b/>
        </w:rPr>
        <w:t xml:space="preserve"> </w:t>
      </w:r>
    </w:p>
    <w:p w14:paraId="5955303C" w14:textId="77777777" w:rsidR="00145557" w:rsidRDefault="00000000">
      <w:pPr>
        <w:spacing w:after="76" w:line="259" w:lineRule="auto"/>
        <w:ind w:left="56" w:right="0" w:firstLine="0"/>
        <w:jc w:val="center"/>
      </w:pPr>
      <w:r>
        <w:rPr>
          <w:b/>
        </w:rPr>
        <w:t xml:space="preserve"> </w:t>
      </w:r>
    </w:p>
    <w:p w14:paraId="342864A2" w14:textId="77777777" w:rsidR="00145557" w:rsidRDefault="00000000">
      <w:pPr>
        <w:numPr>
          <w:ilvl w:val="0"/>
          <w:numId w:val="26"/>
        </w:numPr>
        <w:ind w:right="2" w:hanging="360"/>
      </w:pPr>
      <w:r>
        <w:t xml:space="preserve">Candidates are directed to follow the Commission’s Website </w:t>
      </w:r>
      <w:r>
        <w:rPr>
          <w:b/>
        </w:rPr>
        <w:t>(</w:t>
      </w:r>
      <w:r>
        <w:rPr>
          <w:b/>
          <w:color w:val="0000FF"/>
          <w:u w:val="single" w:color="0000FF"/>
        </w:rPr>
        <w:t>https://www.tspsc.gov.in</w:t>
      </w:r>
      <w:r>
        <w:rPr>
          <w:b/>
        </w:rPr>
        <w:t xml:space="preserve">) </w:t>
      </w:r>
      <w:r>
        <w:t xml:space="preserve">regularly to know the latest developments regarding the Recruitment, dates of Examination, calling of candidates for verification of Certificates/ Medical Boards, Results etc. </w:t>
      </w:r>
    </w:p>
    <w:p w14:paraId="0CA977D7" w14:textId="77777777" w:rsidR="00145557" w:rsidRDefault="00000000">
      <w:pPr>
        <w:numPr>
          <w:ilvl w:val="0"/>
          <w:numId w:val="26"/>
        </w:numPr>
        <w:ind w:right="2" w:hanging="360"/>
      </w:pPr>
      <w:r>
        <w:t xml:space="preserve">The Hall Ticket must be presented for entry into the examination hall </w:t>
      </w:r>
      <w:proofErr w:type="spellStart"/>
      <w:r>
        <w:t>alongwith</w:t>
      </w:r>
      <w:proofErr w:type="spellEnd"/>
      <w:r>
        <w:t xml:space="preserve"> one original valid Photo identification card issued by Government i.e., Passport, Pan Card, Voter ID, Aadhaar Card, Government Employee ID or Driving License etc., without fail. </w:t>
      </w:r>
    </w:p>
    <w:p w14:paraId="5C67368A" w14:textId="77777777" w:rsidR="00145557" w:rsidRDefault="00000000">
      <w:pPr>
        <w:numPr>
          <w:ilvl w:val="0"/>
          <w:numId w:val="26"/>
        </w:numPr>
        <w:ind w:right="2" w:hanging="360"/>
      </w:pPr>
      <w:r>
        <w:t xml:space="preserve">Candidates are strictly not allowed inside the Examination centre after closing the gate. </w:t>
      </w:r>
    </w:p>
    <w:p w14:paraId="7EA43840" w14:textId="77777777" w:rsidR="00145557" w:rsidRDefault="00000000">
      <w:pPr>
        <w:numPr>
          <w:ilvl w:val="0"/>
          <w:numId w:val="26"/>
        </w:numPr>
        <w:ind w:right="2" w:hanging="360"/>
      </w:pPr>
      <w:r>
        <w:rPr>
          <w:b/>
          <w:u w:val="single" w:color="000000"/>
        </w:rPr>
        <w:t>EDIT OPTION TO THE CANDIDATES:</w:t>
      </w:r>
      <w:r>
        <w:rPr>
          <w:b/>
        </w:rPr>
        <w:t xml:space="preserve"> </w:t>
      </w:r>
      <w:r>
        <w:t>The applicants should follow the TSPSC website regularly to utilize the edit option to rectify the mistakes viz., Biodata particulars/Data corrections / Omissions etc., in the application, if the facility is given by the Commission. If the edit option facility is not utilized by the candidates, the TSPSC is not responsible and the data already available is treated as final. After the due date, Data corrections through Online/Paper representations or Corrections on the Nominal Rolls in the examination hall will not be accepted under any circumstances. No correspondence will be entertained in this matter</w:t>
      </w:r>
      <w:r>
        <w:rPr>
          <w:b/>
        </w:rPr>
        <w:t xml:space="preserve">. </w:t>
      </w:r>
    </w:p>
    <w:p w14:paraId="7D0EF392" w14:textId="77777777" w:rsidR="00145557" w:rsidRDefault="00000000">
      <w:pPr>
        <w:numPr>
          <w:ilvl w:val="0"/>
          <w:numId w:val="26"/>
        </w:numPr>
        <w:ind w:right="2" w:hanging="360"/>
      </w:pPr>
      <w:r>
        <w:t xml:space="preserve">There will be a common examination for Paper-I i.e., General Studies as decided by the Commission, whenever required.   </w:t>
      </w:r>
    </w:p>
    <w:p w14:paraId="41A31FDA" w14:textId="77777777" w:rsidR="00145557" w:rsidRDefault="00000000">
      <w:pPr>
        <w:numPr>
          <w:ilvl w:val="0"/>
          <w:numId w:val="26"/>
        </w:numPr>
        <w:ind w:right="2" w:hanging="360"/>
      </w:pPr>
      <w:r>
        <w:t xml:space="preserve">The candidates must note that his/her admission to the examination is strictly provisional. The mere fact that an Admission to the examination does not imply that his/her candidature has been finally cleared by the Commission or that the entries made by the candidate in his/her application have been accepted by the Commission as true and correct. The candidates have to be found suitable after verification of original certificates; and other eligibility criteria. The Applicants have to upload his/her scanned recent colour passport photo and signature to the Application Form. Failure to produce the same photograph, if required, at the time of verification, may lead to disqualification. </w:t>
      </w:r>
    </w:p>
    <w:p w14:paraId="2A09B2C2" w14:textId="77777777" w:rsidR="00145557" w:rsidRDefault="00000000">
      <w:pPr>
        <w:numPr>
          <w:ilvl w:val="0"/>
          <w:numId w:val="26"/>
        </w:numPr>
        <w:ind w:right="2" w:hanging="360"/>
      </w:pPr>
      <w:r>
        <w:t xml:space="preserve">The candidates are not allowed to bring any </w:t>
      </w:r>
      <w:proofErr w:type="gramStart"/>
      <w:r>
        <w:t>Electronic</w:t>
      </w:r>
      <w:proofErr w:type="gramEnd"/>
      <w:r>
        <w:t xml:space="preserve"> devices such as Smart / Mobile phones, Calculators, tablets, iPad, Bluetooth, pagers, watches to examination centre. Loaning and interchanging of articles among the candidates </w:t>
      </w:r>
      <w:proofErr w:type="gramStart"/>
      <w:r>
        <w:t>is</w:t>
      </w:r>
      <w:proofErr w:type="gramEnd"/>
      <w:r>
        <w:t xml:space="preserve"> not permitted in the examination hall and any form of malpractice will not be permitted in the exam hall. </w:t>
      </w:r>
    </w:p>
    <w:p w14:paraId="511B77AB" w14:textId="77777777" w:rsidR="00145557" w:rsidRDefault="00000000">
      <w:pPr>
        <w:numPr>
          <w:ilvl w:val="0"/>
          <w:numId w:val="26"/>
        </w:numPr>
        <w:ind w:right="2" w:hanging="360"/>
      </w:pPr>
      <w:r>
        <w:t xml:space="preserve">The candidates are expected to behave in an orderly and disciplined manner while writing the examination. If any candidate takes away Answer Sheet of OMR based examination, the candidature will be rejected. In case of impersonation/ disorder/ rowdy </w:t>
      </w:r>
      <w:proofErr w:type="spellStart"/>
      <w:r>
        <w:t>behavior</w:t>
      </w:r>
      <w:proofErr w:type="spellEnd"/>
      <w:r>
        <w:t xml:space="preserve"> during Examination, cases shall be booked in the Police Station concerned, apart from disqualifying his / her candidature. </w:t>
      </w:r>
    </w:p>
    <w:p w14:paraId="25CAC7FE" w14:textId="77777777" w:rsidR="00145557" w:rsidRDefault="00000000">
      <w:pPr>
        <w:numPr>
          <w:ilvl w:val="0"/>
          <w:numId w:val="26"/>
        </w:numPr>
        <w:ind w:right="2" w:hanging="360"/>
      </w:pPr>
      <w:r>
        <w:t xml:space="preserve">Candidates trying to use unfair means shall be disqualified from the selection. No correspondence whatsoever will be entertained from the candidates. </w:t>
      </w:r>
    </w:p>
    <w:p w14:paraId="6F673230" w14:textId="77777777" w:rsidR="00145557" w:rsidRDefault="00000000">
      <w:pPr>
        <w:numPr>
          <w:ilvl w:val="0"/>
          <w:numId w:val="26"/>
        </w:numPr>
        <w:ind w:right="2" w:hanging="360"/>
      </w:pPr>
      <w:r>
        <w:t xml:space="preserve">The Commission is also empowered to invoke the penal provisions of the T.S. Public Examinations (Prevention of Malpractices and Unfair means) Act, 1997 (Act No.25/1997) for matters connected therewith or incidental thereto and as per the Rules of Procedure of </w:t>
      </w:r>
    </w:p>
    <w:p w14:paraId="64FD5040" w14:textId="77777777" w:rsidR="00145557" w:rsidRDefault="00000000">
      <w:pPr>
        <w:spacing w:after="0" w:line="259" w:lineRule="auto"/>
        <w:ind w:left="10" w:right="-10"/>
        <w:jc w:val="right"/>
      </w:pPr>
      <w:r>
        <w:t xml:space="preserve">TSPSC published in Telangana Gazette No: 60 dated 28/12/2015 in respect of this </w:t>
      </w:r>
    </w:p>
    <w:p w14:paraId="64FC87FB" w14:textId="77777777" w:rsidR="00145557" w:rsidRDefault="00000000">
      <w:pPr>
        <w:ind w:left="572" w:right="272"/>
      </w:pPr>
      <w:r>
        <w:t xml:space="preserve">Notification. </w:t>
      </w:r>
    </w:p>
    <w:p w14:paraId="46F99521" w14:textId="77777777" w:rsidR="00145557" w:rsidRDefault="00000000">
      <w:pPr>
        <w:numPr>
          <w:ilvl w:val="0"/>
          <w:numId w:val="26"/>
        </w:numPr>
        <w:ind w:right="2" w:hanging="360"/>
      </w:pPr>
      <w:r>
        <w:t>(</w:t>
      </w:r>
      <w:proofErr w:type="spellStart"/>
      <w:r>
        <w:t>i</w:t>
      </w:r>
      <w:proofErr w:type="spellEnd"/>
      <w:r>
        <w:t xml:space="preserve">) The candidates who are totally blind are allowed to write the examination with the help of scribe provided by TSPSC and 20 minutes extra time is permitted to them per hour. </w:t>
      </w:r>
    </w:p>
    <w:p w14:paraId="6FDAF0DF" w14:textId="77777777" w:rsidR="00145557" w:rsidRDefault="00000000">
      <w:pPr>
        <w:numPr>
          <w:ilvl w:val="1"/>
          <w:numId w:val="26"/>
        </w:numPr>
        <w:ind w:right="2" w:hanging="449"/>
      </w:pPr>
      <w:r>
        <w:t xml:space="preserve">Scribe will be provided by TSPSC to those candidates who do not have both the upper limbs for Orthopedically Handicapped. However, no extra time will be granted to them. </w:t>
      </w:r>
    </w:p>
    <w:p w14:paraId="3D578BB4" w14:textId="77777777" w:rsidR="00145557" w:rsidRDefault="00000000">
      <w:pPr>
        <w:numPr>
          <w:ilvl w:val="1"/>
          <w:numId w:val="26"/>
        </w:numPr>
        <w:ind w:right="2" w:hanging="449"/>
      </w:pPr>
      <w:r>
        <w:t xml:space="preserve">Scribe will be provided to the above category of candidates who applied for scribe facility in the online application only.   </w:t>
      </w:r>
    </w:p>
    <w:p w14:paraId="6297596C" w14:textId="77777777" w:rsidR="00145557" w:rsidRDefault="00000000">
      <w:pPr>
        <w:numPr>
          <w:ilvl w:val="1"/>
          <w:numId w:val="26"/>
        </w:numPr>
        <w:ind w:right="2" w:hanging="449"/>
      </w:pPr>
      <w:r>
        <w:t xml:space="preserve">An extra time of 20 minutes per hour is also permitted for the candidates with locomotor disability and CEREBRAL PALSY where dominant (writing) extremity is affected for the extent slowing the performance of function </w:t>
      </w:r>
      <w:r>
        <w:rPr>
          <w:b/>
        </w:rPr>
        <w:t>(Minimum of 40% impairment)</w:t>
      </w:r>
      <w:r>
        <w:t xml:space="preserve">. Scribe is allowed to such candidates also. </w:t>
      </w:r>
    </w:p>
    <w:p w14:paraId="634E66B0" w14:textId="77777777" w:rsidR="00145557" w:rsidRDefault="00000000">
      <w:pPr>
        <w:numPr>
          <w:ilvl w:val="1"/>
          <w:numId w:val="26"/>
        </w:numPr>
        <w:ind w:right="2" w:hanging="449"/>
      </w:pPr>
      <w:r>
        <w:t xml:space="preserve">The scribe should be from an academic discipline other than that of the candidate and the academic qualification of the scribe should be one grade lower than the stipulated eligibility criteria. </w:t>
      </w:r>
    </w:p>
    <w:p w14:paraId="51C661B3" w14:textId="77777777" w:rsidR="00145557" w:rsidRDefault="00000000">
      <w:pPr>
        <w:numPr>
          <w:ilvl w:val="1"/>
          <w:numId w:val="26"/>
        </w:numPr>
        <w:ind w:right="2" w:hanging="449"/>
      </w:pPr>
      <w:r>
        <w:t xml:space="preserve">The candidate as well as the scribe will have to give a suitable undertaking confirming the rules applicable. </w:t>
      </w:r>
    </w:p>
    <w:p w14:paraId="429F0238" w14:textId="77777777" w:rsidR="00145557" w:rsidRDefault="00000000">
      <w:pPr>
        <w:spacing w:after="0" w:line="259" w:lineRule="auto"/>
        <w:ind w:left="56" w:right="0" w:firstLine="0"/>
        <w:jc w:val="center"/>
      </w:pPr>
      <w:r>
        <w:t xml:space="preserve"> </w:t>
      </w:r>
    </w:p>
    <w:p w14:paraId="6924F14A" w14:textId="77777777" w:rsidR="00145557" w:rsidRDefault="00000000">
      <w:pPr>
        <w:spacing w:after="0" w:line="259" w:lineRule="auto"/>
        <w:ind w:left="56" w:right="0" w:firstLine="0"/>
        <w:jc w:val="center"/>
      </w:pPr>
      <w:r>
        <w:t xml:space="preserve"> </w:t>
      </w:r>
    </w:p>
    <w:p w14:paraId="494980A5" w14:textId="77777777" w:rsidR="00145557" w:rsidRDefault="00000000">
      <w:pPr>
        <w:spacing w:after="0" w:line="259" w:lineRule="auto"/>
        <w:ind w:left="56" w:right="0" w:firstLine="0"/>
        <w:jc w:val="center"/>
      </w:pPr>
      <w:r>
        <w:lastRenderedPageBreak/>
        <w:t xml:space="preserve"> </w:t>
      </w:r>
    </w:p>
    <w:p w14:paraId="23D90ED6" w14:textId="77777777" w:rsidR="00145557" w:rsidRDefault="00000000">
      <w:pPr>
        <w:spacing w:after="11" w:line="248" w:lineRule="auto"/>
        <w:ind w:left="267" w:right="0"/>
        <w:jc w:val="left"/>
      </w:pPr>
      <w:r>
        <w:rPr>
          <w:b/>
        </w:rPr>
        <w:t xml:space="preserve">B) </w:t>
      </w:r>
      <w:r>
        <w:rPr>
          <w:b/>
          <w:u w:val="single" w:color="000000"/>
        </w:rPr>
        <w:t>INSTRUCTIONS TO CANDIDATES REGARDING OMR BASED EXAMINATION</w:t>
      </w:r>
      <w:r>
        <w:rPr>
          <w:b/>
        </w:rPr>
        <w:t xml:space="preserve"> </w:t>
      </w:r>
    </w:p>
    <w:p w14:paraId="591AF9DD" w14:textId="77777777" w:rsidR="00145557" w:rsidRDefault="00000000">
      <w:pPr>
        <w:spacing w:after="180" w:line="259" w:lineRule="auto"/>
        <w:ind w:left="28" w:right="0" w:firstLine="0"/>
        <w:jc w:val="center"/>
      </w:pPr>
      <w:r>
        <w:rPr>
          <w:b/>
          <w:sz w:val="12"/>
        </w:rPr>
        <w:t xml:space="preserve"> </w:t>
      </w:r>
    </w:p>
    <w:p w14:paraId="7AF0701E" w14:textId="77777777" w:rsidR="00145557" w:rsidRDefault="00000000">
      <w:pPr>
        <w:numPr>
          <w:ilvl w:val="0"/>
          <w:numId w:val="27"/>
        </w:numPr>
        <w:ind w:left="633" w:right="3" w:hanging="374"/>
      </w:pPr>
      <w:r>
        <w:t xml:space="preserve">The candidates have to report to the examination venue at least 30 minutes before the commencement of examination, to record their Photo Image/thumb impression on Biometric system. </w:t>
      </w:r>
    </w:p>
    <w:p w14:paraId="750A311F" w14:textId="77777777" w:rsidR="00145557" w:rsidRDefault="00000000">
      <w:pPr>
        <w:numPr>
          <w:ilvl w:val="0"/>
          <w:numId w:val="27"/>
        </w:numPr>
        <w:ind w:left="633" w:right="3" w:hanging="374"/>
      </w:pPr>
      <w:r>
        <w:t xml:space="preserve">The candidate should satisfy the Invigilator of his identity with reference to the Signature and Photograph available on the Nominal Roll and Hall Ticket. </w:t>
      </w:r>
    </w:p>
    <w:p w14:paraId="230B66C7" w14:textId="77777777" w:rsidR="00145557" w:rsidRDefault="00000000">
      <w:pPr>
        <w:numPr>
          <w:ilvl w:val="0"/>
          <w:numId w:val="27"/>
        </w:numPr>
        <w:ind w:left="633" w:right="3" w:hanging="374"/>
      </w:pPr>
      <w:r>
        <w:t>The candidates should go through the instructions given on the cover page of test booklet and OMR Answer Sheet which will be provided to him/her in the examination hall and carefully write his/her Hall Ticket Number, Subject / Paper Code, Question</w:t>
      </w:r>
      <w:r>
        <w:rPr>
          <w:b/>
        </w:rPr>
        <w:t xml:space="preserve"> </w:t>
      </w:r>
      <w:r>
        <w:t xml:space="preserve">Booklet Number, Name of the Examination Centre etc., on the OMR Answer Sheet. The candidates have to USE BALL POINT PEN (BLUE/BLACK) ONLY to fill up relevant columns on the Answer Sheet including MARKING OF THE ANSWERS. Bubbling by </w:t>
      </w:r>
    </w:p>
    <w:p w14:paraId="0772A528" w14:textId="77777777" w:rsidR="00145557" w:rsidRDefault="00000000">
      <w:pPr>
        <w:ind w:left="629" w:right="272"/>
      </w:pPr>
      <w:r>
        <w:t xml:space="preserve">Pencil / Ink Pen / Gel Pen is not permitted in the examination. </w:t>
      </w:r>
    </w:p>
    <w:p w14:paraId="5436A03C" w14:textId="77777777" w:rsidR="00145557" w:rsidRDefault="00000000">
      <w:pPr>
        <w:numPr>
          <w:ilvl w:val="0"/>
          <w:numId w:val="27"/>
        </w:numPr>
        <w:ind w:left="633" w:right="3" w:hanging="374"/>
      </w:pPr>
      <w:r>
        <w:t xml:space="preserve">The candidate must write all the relevant columns in the Answer sheet and also encode (bubble) correctly such as Hall Ticket Number, Question Booklet Series and Paper Code on the OMR Answer Sheet carefully and to Sign in the space provided for on Side-1 of the Answer Sheet and ensure the Signature of the Invigilator, etc., on it, failing which the Answer sheet will be rejected. Use of whitener / eraser / chalk-powder etc., is strictly prohibited on the OMR Answer sheet/ Question Paper.   </w:t>
      </w:r>
    </w:p>
    <w:p w14:paraId="4EADFA2F" w14:textId="77777777" w:rsidR="00145557" w:rsidRDefault="00000000">
      <w:pPr>
        <w:numPr>
          <w:ilvl w:val="0"/>
          <w:numId w:val="27"/>
        </w:numPr>
        <w:ind w:left="633" w:right="3" w:hanging="374"/>
      </w:pPr>
      <w:r>
        <w:t xml:space="preserve">Candidate should encode the Hall-Ticket Number and Paper Code first carefully on OMR Answer Sheet.  After receiving the Question Paper only, candidate should verify and encode Question Booklet Number on the OMR Answer Sheet. </w:t>
      </w:r>
    </w:p>
    <w:p w14:paraId="0363B57E" w14:textId="77777777" w:rsidR="00145557" w:rsidRDefault="00000000">
      <w:pPr>
        <w:numPr>
          <w:ilvl w:val="0"/>
          <w:numId w:val="27"/>
        </w:numPr>
        <w:ind w:left="633" w:right="3" w:hanging="374"/>
      </w:pPr>
      <w:r>
        <w:t xml:space="preserve">OMR Answer sheets cannot be replaced under any circumstances in case of wrong bubbling.  </w:t>
      </w:r>
    </w:p>
    <w:p w14:paraId="23366324" w14:textId="77777777" w:rsidR="00145557" w:rsidRDefault="00000000">
      <w:pPr>
        <w:numPr>
          <w:ilvl w:val="0"/>
          <w:numId w:val="27"/>
        </w:numPr>
        <w:ind w:left="633" w:right="3" w:hanging="374"/>
      </w:pPr>
      <w:r>
        <w:t xml:space="preserve">If there is any defect in the Test Booklet or OMR Answer Sheet, please ask the invigilator for replacement immediately.  </w:t>
      </w:r>
    </w:p>
    <w:p w14:paraId="788610AD" w14:textId="77777777" w:rsidR="00145557" w:rsidRDefault="00000000">
      <w:pPr>
        <w:numPr>
          <w:ilvl w:val="0"/>
          <w:numId w:val="27"/>
        </w:numPr>
        <w:ind w:left="633" w:right="3" w:hanging="374"/>
      </w:pPr>
      <w:r>
        <w:t xml:space="preserve">The OMR Answer sheets are to be scanned (valued) with Optical Mark Reader. The Digital copy of OMR Answer Sheets will be made available on the Commission’s website immediately after completion of the image scanning. </w:t>
      </w:r>
    </w:p>
    <w:p w14:paraId="4A3AAA51" w14:textId="77777777" w:rsidR="00145557" w:rsidRDefault="00000000">
      <w:pPr>
        <w:numPr>
          <w:ilvl w:val="0"/>
          <w:numId w:val="27"/>
        </w:numPr>
        <w:ind w:left="633" w:right="3" w:hanging="374"/>
      </w:pPr>
      <w:r>
        <w:t xml:space="preserve">No candidate should leave the examination hall till expiry of fulltime. After writing the examination the candidate has to handover the OMR Answer sheet to the invigilator in the examination hall.   If any candidate takes away the OMR Answer sheet, his/her candidature will be rejected. </w:t>
      </w:r>
    </w:p>
    <w:p w14:paraId="47A4CDCD" w14:textId="77777777" w:rsidR="00145557" w:rsidRDefault="00000000">
      <w:pPr>
        <w:numPr>
          <w:ilvl w:val="0"/>
          <w:numId w:val="27"/>
        </w:numPr>
        <w:spacing w:after="112"/>
        <w:ind w:left="633" w:right="3" w:hanging="374"/>
      </w:pPr>
      <w:r>
        <w:t xml:space="preserve">The Commission would be </w:t>
      </w:r>
      <w:proofErr w:type="spellStart"/>
      <w:r>
        <w:t>analyzing</w:t>
      </w:r>
      <w:proofErr w:type="spellEnd"/>
      <w:r>
        <w:t xml:space="preserve"> the responses of a candidate with other appeared candidates to detect patterns of similarity. If it is suspected that the responses have been shared and the scores obtained are not genuine/ valid, the Commission will invalidate the OMR Answer Sheet and cancel his/ her candidature. </w:t>
      </w:r>
    </w:p>
    <w:p w14:paraId="18780C4A" w14:textId="77777777" w:rsidR="00145557" w:rsidRDefault="00000000">
      <w:pPr>
        <w:spacing w:after="0" w:line="259" w:lineRule="auto"/>
        <w:ind w:left="56" w:right="0" w:firstLine="0"/>
        <w:jc w:val="center"/>
      </w:pPr>
      <w:r>
        <w:t xml:space="preserve"> </w:t>
      </w:r>
    </w:p>
    <w:p w14:paraId="507C2C0D" w14:textId="77777777" w:rsidR="00145557" w:rsidRDefault="00000000">
      <w:pPr>
        <w:spacing w:after="11" w:line="248" w:lineRule="auto"/>
        <w:ind w:left="269" w:right="0"/>
        <w:jc w:val="left"/>
      </w:pPr>
      <w:r>
        <w:rPr>
          <w:b/>
        </w:rPr>
        <w:t xml:space="preserve">C) </w:t>
      </w:r>
      <w:r>
        <w:rPr>
          <w:b/>
          <w:u w:val="single" w:color="000000"/>
        </w:rPr>
        <w:t>INSTRUCTIONS FOR CANDIDATES REGARDING CBRT EXAMINATION</w:t>
      </w:r>
      <w:r>
        <w:rPr>
          <w:b/>
        </w:rPr>
        <w:t xml:space="preserve"> </w:t>
      </w:r>
    </w:p>
    <w:p w14:paraId="46B2DF44" w14:textId="77777777" w:rsidR="00145557" w:rsidRDefault="00000000">
      <w:pPr>
        <w:numPr>
          <w:ilvl w:val="0"/>
          <w:numId w:val="28"/>
        </w:numPr>
        <w:ind w:left="981" w:right="1" w:hanging="350"/>
      </w:pPr>
      <w:r>
        <w:t xml:space="preserve">Candidates shall report at the venue one hour (60 minutes) before the Commencement of Examination as the candidates have to undergo certain procedural formalities required for CBRT examination. </w:t>
      </w:r>
    </w:p>
    <w:p w14:paraId="572C06CC" w14:textId="77777777" w:rsidR="00145557" w:rsidRDefault="00000000">
      <w:pPr>
        <w:numPr>
          <w:ilvl w:val="0"/>
          <w:numId w:val="28"/>
        </w:numPr>
        <w:ind w:left="981" w:right="1" w:hanging="350"/>
      </w:pPr>
      <w:r>
        <w:t xml:space="preserve">Date and Time of the Examination are mentioned in the Hall-Ticket </w:t>
      </w:r>
    </w:p>
    <w:p w14:paraId="4F0DAACF" w14:textId="77777777" w:rsidR="00145557" w:rsidRDefault="00000000">
      <w:pPr>
        <w:numPr>
          <w:ilvl w:val="0"/>
          <w:numId w:val="28"/>
        </w:numPr>
        <w:ind w:left="981" w:right="1" w:hanging="350"/>
      </w:pPr>
      <w:r>
        <w:t xml:space="preserve">The examination link with the login screen will already be available on your system. Please inform the invigilator if this is not the case. </w:t>
      </w:r>
    </w:p>
    <w:p w14:paraId="5A5E93D9" w14:textId="77777777" w:rsidR="00145557" w:rsidRDefault="00000000">
      <w:pPr>
        <w:numPr>
          <w:ilvl w:val="0"/>
          <w:numId w:val="28"/>
        </w:numPr>
        <w:ind w:left="981" w:right="1" w:hanging="350"/>
      </w:pPr>
      <w:r>
        <w:t xml:space="preserve">10 minutes prior to the exam, you’ll be prompted to login. Please type the Login ID (H T No.) and the Password (Password for Candidate will be given on exam day) to proceed further. </w:t>
      </w:r>
    </w:p>
    <w:p w14:paraId="795AE510" w14:textId="77777777" w:rsidR="00145557" w:rsidRDefault="00000000">
      <w:pPr>
        <w:numPr>
          <w:ilvl w:val="0"/>
          <w:numId w:val="28"/>
        </w:numPr>
        <w:ind w:left="981" w:right="1" w:hanging="350"/>
      </w:pPr>
      <w:r>
        <w:t xml:space="preserve">Invigilator will announce the password at 09.50 AM and 02.20 PM in cases if Examination is at 10:00 A.M and 2:30 P.M respectively. </w:t>
      </w:r>
    </w:p>
    <w:p w14:paraId="2F1292F8" w14:textId="77777777" w:rsidR="00145557" w:rsidRDefault="00000000">
      <w:pPr>
        <w:numPr>
          <w:ilvl w:val="0"/>
          <w:numId w:val="28"/>
        </w:numPr>
        <w:ind w:left="981" w:right="1" w:hanging="350"/>
      </w:pPr>
      <w:r>
        <w:t xml:space="preserve">Copying or noting down questions and/or options is not allowed. Severe action will be taken if any candidate is found noting down the questions and/or options. 7) After logging in, the following will be displayed on your </w:t>
      </w:r>
      <w:proofErr w:type="gramStart"/>
      <w:r>
        <w:t>Computer</w:t>
      </w:r>
      <w:proofErr w:type="gramEnd"/>
      <w:r>
        <w:t xml:space="preserve"> screen: </w:t>
      </w:r>
      <w:r>
        <w:rPr>
          <w:rFonts w:ascii="Wingdings" w:eastAsia="Wingdings" w:hAnsi="Wingdings" w:cs="Wingdings"/>
          <w:sz w:val="21"/>
        </w:rPr>
        <w:t>➢</w:t>
      </w:r>
      <w:r>
        <w:rPr>
          <w:sz w:val="21"/>
        </w:rPr>
        <w:t xml:space="preserve"> </w:t>
      </w:r>
      <w:r>
        <w:t xml:space="preserve">Profile Information - Check the details &amp; click on “I Confirm” or “I Deny”. </w:t>
      </w:r>
    </w:p>
    <w:p w14:paraId="769D0D2E" w14:textId="77777777" w:rsidR="00145557" w:rsidRDefault="00000000">
      <w:pPr>
        <w:numPr>
          <w:ilvl w:val="1"/>
          <w:numId w:val="28"/>
        </w:numPr>
        <w:spacing w:after="5" w:line="249" w:lineRule="auto"/>
        <w:ind w:right="136" w:hanging="442"/>
      </w:pPr>
      <w:r>
        <w:t xml:space="preserve">Detailed exam instructions - Please read and understand thoroughly. </w:t>
      </w:r>
    </w:p>
    <w:p w14:paraId="020F9CCB" w14:textId="77777777" w:rsidR="00145557" w:rsidRDefault="00000000">
      <w:pPr>
        <w:numPr>
          <w:ilvl w:val="1"/>
          <w:numId w:val="28"/>
        </w:numPr>
        <w:ind w:right="136" w:hanging="442"/>
      </w:pPr>
      <w:r>
        <w:t xml:space="preserve">Please click on the “I am ready to Begin” button. </w:t>
      </w:r>
    </w:p>
    <w:p w14:paraId="2BFECD9F" w14:textId="77777777" w:rsidR="00145557" w:rsidRDefault="00000000">
      <w:pPr>
        <w:numPr>
          <w:ilvl w:val="0"/>
          <w:numId w:val="29"/>
        </w:numPr>
        <w:ind w:right="0" w:hanging="360"/>
      </w:pPr>
      <w:r>
        <w:t xml:space="preserve">After reading the instructions, you have to use the mouse to answer the </w:t>
      </w:r>
      <w:proofErr w:type="spellStart"/>
      <w:r>
        <w:t>multiplechoice</w:t>
      </w:r>
      <w:proofErr w:type="spellEnd"/>
      <w:r>
        <w:t xml:space="preserve"> type questions having FOUR alternative answer choices. </w:t>
      </w:r>
    </w:p>
    <w:p w14:paraId="6923173E" w14:textId="77777777" w:rsidR="00145557" w:rsidRDefault="00000000">
      <w:pPr>
        <w:numPr>
          <w:ilvl w:val="0"/>
          <w:numId w:val="29"/>
        </w:numPr>
        <w:ind w:right="0" w:hanging="360"/>
      </w:pPr>
      <w:r>
        <w:t xml:space="preserve">To answer any numerical answer type question, you need to use the virtual numeric key pad and the mouse. </w:t>
      </w:r>
    </w:p>
    <w:p w14:paraId="023F8523" w14:textId="77777777" w:rsidR="00145557" w:rsidRDefault="00000000">
      <w:pPr>
        <w:numPr>
          <w:ilvl w:val="0"/>
          <w:numId w:val="29"/>
        </w:numPr>
        <w:ind w:right="0" w:hanging="360"/>
      </w:pPr>
      <w:r>
        <w:t xml:space="preserve">On the online exam question screen, the timer will display the balance time remaining for the completion of exam. </w:t>
      </w:r>
    </w:p>
    <w:p w14:paraId="59E33A7F" w14:textId="77777777" w:rsidR="00145557" w:rsidRDefault="00000000">
      <w:pPr>
        <w:numPr>
          <w:ilvl w:val="0"/>
          <w:numId w:val="29"/>
        </w:numPr>
        <w:ind w:right="0" w:hanging="360"/>
      </w:pPr>
      <w:r>
        <w:lastRenderedPageBreak/>
        <w:t xml:space="preserve">The question numbers are colour coded and of different shapes based on the process of recording your response: </w:t>
      </w:r>
    </w:p>
    <w:p w14:paraId="7D480F79" w14:textId="77777777" w:rsidR="00145557" w:rsidRDefault="00000000">
      <w:pPr>
        <w:numPr>
          <w:ilvl w:val="0"/>
          <w:numId w:val="30"/>
        </w:numPr>
        <w:ind w:left="1341" w:right="272" w:hanging="710"/>
      </w:pPr>
      <w:r>
        <w:t xml:space="preserve">White (Square) - For un-attempted questions. </w:t>
      </w:r>
    </w:p>
    <w:p w14:paraId="50869708" w14:textId="77777777" w:rsidR="00145557" w:rsidRDefault="00000000">
      <w:pPr>
        <w:numPr>
          <w:ilvl w:val="0"/>
          <w:numId w:val="30"/>
        </w:numPr>
        <w:ind w:left="1341" w:right="272" w:hanging="710"/>
      </w:pPr>
      <w:r>
        <w:t xml:space="preserve">Red (Inverted Pentagon) - For unanswered questions. </w:t>
      </w:r>
      <w:r>
        <w:rPr>
          <w:rFonts w:ascii="Wingdings" w:eastAsia="Wingdings" w:hAnsi="Wingdings" w:cs="Wingdings"/>
          <w:sz w:val="21"/>
        </w:rPr>
        <w:t>➢</w:t>
      </w:r>
      <w:r>
        <w:rPr>
          <w:sz w:val="21"/>
        </w:rPr>
        <w:t xml:space="preserve"> </w:t>
      </w:r>
      <w:r>
        <w:rPr>
          <w:sz w:val="21"/>
        </w:rPr>
        <w:tab/>
      </w:r>
      <w:r>
        <w:t xml:space="preserve">Green (Pentagon) - For attempted questions. </w:t>
      </w:r>
    </w:p>
    <w:p w14:paraId="565CF455" w14:textId="77777777" w:rsidR="00145557" w:rsidRDefault="00000000">
      <w:pPr>
        <w:numPr>
          <w:ilvl w:val="0"/>
          <w:numId w:val="30"/>
        </w:numPr>
        <w:ind w:left="1341" w:right="272" w:hanging="710"/>
      </w:pPr>
      <w:r>
        <w:t xml:space="preserve">Violet (Circle) - Question marked by candidate for review to be answered later. </w:t>
      </w:r>
    </w:p>
    <w:p w14:paraId="47164655" w14:textId="77777777" w:rsidR="00145557" w:rsidRDefault="00000000">
      <w:pPr>
        <w:numPr>
          <w:ilvl w:val="0"/>
          <w:numId w:val="30"/>
        </w:numPr>
        <w:ind w:left="1341" w:right="272" w:hanging="710"/>
      </w:pPr>
      <w:r>
        <w:t xml:space="preserve">Violet (Circle with a Tick mark) - Question answered but marked by candidate for review. </w:t>
      </w:r>
    </w:p>
    <w:p w14:paraId="3C950278" w14:textId="77777777" w:rsidR="00145557" w:rsidRDefault="00000000">
      <w:pPr>
        <w:numPr>
          <w:ilvl w:val="0"/>
          <w:numId w:val="31"/>
        </w:numPr>
        <w:ind w:left="993" w:right="272" w:hanging="362"/>
      </w:pPr>
      <w:r>
        <w:t xml:space="preserve">After answering a question, click the SAVE &amp; NEXT button to save your response and move onto the next question. </w:t>
      </w:r>
    </w:p>
    <w:p w14:paraId="3B8C9C65" w14:textId="77777777" w:rsidR="00145557" w:rsidRDefault="00000000">
      <w:pPr>
        <w:numPr>
          <w:ilvl w:val="0"/>
          <w:numId w:val="31"/>
        </w:numPr>
        <w:ind w:left="993" w:right="272" w:hanging="362"/>
      </w:pPr>
      <w:r>
        <w:t xml:space="preserve">Click on Mark for Review &amp; NEXT to mark your question for review, and then go to the next question. </w:t>
      </w:r>
    </w:p>
    <w:p w14:paraId="1C58B0A0" w14:textId="77777777" w:rsidR="00145557" w:rsidRDefault="00000000">
      <w:pPr>
        <w:numPr>
          <w:ilvl w:val="0"/>
          <w:numId w:val="31"/>
        </w:numPr>
        <w:ind w:left="993" w:right="272" w:hanging="362"/>
      </w:pPr>
      <w:r>
        <w:t xml:space="preserve">To clear any answer chosen for a particular question, please click on the CLEAR RESPONSE button. </w:t>
      </w:r>
    </w:p>
    <w:p w14:paraId="117CAD1D" w14:textId="77777777" w:rsidR="00145557" w:rsidRDefault="00000000">
      <w:pPr>
        <w:numPr>
          <w:ilvl w:val="0"/>
          <w:numId w:val="31"/>
        </w:numPr>
        <w:ind w:left="993" w:right="272" w:hanging="362"/>
      </w:pPr>
      <w:r>
        <w:t>A summary of each section, (</w:t>
      </w:r>
      <w:proofErr w:type="gramStart"/>
      <w:r>
        <w:t>i.e.</w:t>
      </w:r>
      <w:proofErr w:type="gramEnd"/>
      <w:r>
        <w:t xml:space="preserve"> questions answered, not answered, marked for review) is available for each section. You have to place the cursor over the section name for this summary. </w:t>
      </w:r>
    </w:p>
    <w:p w14:paraId="7709F3D8" w14:textId="77777777" w:rsidR="00145557" w:rsidRDefault="00000000">
      <w:pPr>
        <w:numPr>
          <w:ilvl w:val="0"/>
          <w:numId w:val="31"/>
        </w:numPr>
        <w:ind w:left="993" w:right="272" w:hanging="362"/>
      </w:pPr>
      <w:r>
        <w:t xml:space="preserve">In case you wish to view a larger font size, please inform the Invigilator. On the Invigilator's confirmation, click on the font size you wish to select. The font size will be visible on the top. </w:t>
      </w:r>
    </w:p>
    <w:p w14:paraId="53DC9C27" w14:textId="77777777" w:rsidR="00145557" w:rsidRDefault="00000000">
      <w:pPr>
        <w:numPr>
          <w:ilvl w:val="0"/>
          <w:numId w:val="31"/>
        </w:numPr>
        <w:ind w:left="993" w:right="272" w:hanging="362"/>
      </w:pPr>
      <w:r>
        <w:t xml:space="preserve">You may view INSTRUCTIONS at any point of time during exam, by clicking on the INSTRUCTIONS button on your screen. </w:t>
      </w:r>
    </w:p>
    <w:p w14:paraId="515F7994" w14:textId="77777777" w:rsidR="00145557" w:rsidRDefault="00000000">
      <w:pPr>
        <w:numPr>
          <w:ilvl w:val="0"/>
          <w:numId w:val="31"/>
        </w:numPr>
        <w:ind w:left="993" w:right="272" w:hanging="362"/>
      </w:pPr>
      <w:r>
        <w:t xml:space="preserve">The SUBMIT button will be activated after 150 Minutes. It will continue for an additional 50 Minutes for PH candidates eligible for compensatory time. Please keep checking the timer on your screen. </w:t>
      </w:r>
    </w:p>
    <w:p w14:paraId="56C814CE" w14:textId="77777777" w:rsidR="00145557" w:rsidRDefault="00000000">
      <w:pPr>
        <w:numPr>
          <w:ilvl w:val="0"/>
          <w:numId w:val="31"/>
        </w:numPr>
        <w:ind w:left="993" w:right="272" w:hanging="362"/>
      </w:pPr>
      <w:r>
        <w:t xml:space="preserve">In case of automatic or emergency log out, all your attempted questions and their responses will be saved. And also, the exam will start from the time where it had stopped. </w:t>
      </w:r>
    </w:p>
    <w:p w14:paraId="54D30E35" w14:textId="77777777" w:rsidR="00145557" w:rsidRDefault="00000000">
      <w:pPr>
        <w:numPr>
          <w:ilvl w:val="0"/>
          <w:numId w:val="31"/>
        </w:numPr>
        <w:ind w:left="993" w:right="272" w:hanging="362"/>
      </w:pPr>
      <w:r>
        <w:t xml:space="preserve">You will be provided a blank sheet for rough work. Do write your Login ID and Password on it. Please ensure that you return it to the invigilator at the end of the exam after tearing ONLY the password from it. </w:t>
      </w:r>
    </w:p>
    <w:p w14:paraId="3FD4EC42" w14:textId="77777777" w:rsidR="00145557" w:rsidRDefault="00000000">
      <w:pPr>
        <w:numPr>
          <w:ilvl w:val="0"/>
          <w:numId w:val="31"/>
        </w:numPr>
        <w:ind w:left="993" w:right="272" w:hanging="362"/>
      </w:pPr>
      <w:r>
        <w:t xml:space="preserve">Please don’t touch the key board as your exam ID will get locked. If your ID gets locked, please inform your invigilator who will help in unlocking your ID and then you can continue with the exam. </w:t>
      </w:r>
    </w:p>
    <w:p w14:paraId="6678741E" w14:textId="77777777" w:rsidR="00145557" w:rsidRDefault="00000000">
      <w:pPr>
        <w:numPr>
          <w:ilvl w:val="0"/>
          <w:numId w:val="31"/>
        </w:numPr>
        <w:ind w:left="993" w:right="272" w:hanging="362"/>
      </w:pPr>
      <w:r>
        <w:t xml:space="preserve">Please inform the invigilator in case of any technical issues. </w:t>
      </w:r>
    </w:p>
    <w:p w14:paraId="360BA26D" w14:textId="77777777" w:rsidR="00145557" w:rsidRDefault="00000000">
      <w:pPr>
        <w:numPr>
          <w:ilvl w:val="0"/>
          <w:numId w:val="31"/>
        </w:numPr>
        <w:ind w:left="993" w:right="272" w:hanging="362"/>
      </w:pPr>
      <w:r>
        <w:t xml:space="preserve">Please do not talk to or disturb other candidates. </w:t>
      </w:r>
    </w:p>
    <w:p w14:paraId="77630F47" w14:textId="77777777" w:rsidR="00145557" w:rsidRDefault="00000000">
      <w:pPr>
        <w:numPr>
          <w:ilvl w:val="0"/>
          <w:numId w:val="31"/>
        </w:numPr>
        <w:ind w:left="993" w:right="272" w:hanging="362"/>
      </w:pPr>
      <w:r>
        <w:t xml:space="preserve">In case you are carrying articles other than the admit card, photo identity proof and pen, please leave them outside the exam room. </w:t>
      </w:r>
    </w:p>
    <w:p w14:paraId="2E4E1546" w14:textId="77777777" w:rsidR="00145557" w:rsidRDefault="00000000">
      <w:pPr>
        <w:numPr>
          <w:ilvl w:val="0"/>
          <w:numId w:val="31"/>
        </w:numPr>
        <w:ind w:left="993" w:right="272" w:hanging="362"/>
      </w:pPr>
      <w:r>
        <w:t xml:space="preserve">These are model instructions and candidates have to follow latest instructions issued along with Hall tickets </w:t>
      </w:r>
    </w:p>
    <w:p w14:paraId="0492E949" w14:textId="77777777" w:rsidR="00145557" w:rsidRDefault="00000000">
      <w:pPr>
        <w:spacing w:after="0" w:line="259" w:lineRule="auto"/>
        <w:ind w:left="0" w:right="2" w:firstLine="0"/>
        <w:jc w:val="center"/>
      </w:pPr>
      <w:r>
        <w:rPr>
          <w:b/>
          <w:sz w:val="21"/>
          <w:u w:val="single" w:color="000000"/>
        </w:rPr>
        <w:t>ANNEXURE</w:t>
      </w:r>
      <w:r>
        <w:rPr>
          <w:b/>
          <w:sz w:val="20"/>
          <w:u w:val="single" w:color="000000"/>
        </w:rPr>
        <w:t>-V</w:t>
      </w:r>
      <w:r>
        <w:rPr>
          <w:b/>
          <w:sz w:val="20"/>
        </w:rPr>
        <w:t xml:space="preserve"> </w:t>
      </w:r>
    </w:p>
    <w:p w14:paraId="130C5A9B" w14:textId="77777777" w:rsidR="00145557" w:rsidRDefault="00000000">
      <w:pPr>
        <w:spacing w:after="0" w:line="259" w:lineRule="auto"/>
        <w:ind w:left="50" w:right="0" w:firstLine="0"/>
        <w:jc w:val="center"/>
      </w:pPr>
      <w:r>
        <w:rPr>
          <w:b/>
          <w:sz w:val="20"/>
        </w:rPr>
        <w:t xml:space="preserve"> </w:t>
      </w:r>
    </w:p>
    <w:p w14:paraId="5BFCB1EA" w14:textId="77777777" w:rsidR="00145557" w:rsidRDefault="00000000">
      <w:pPr>
        <w:spacing w:after="0" w:line="259" w:lineRule="auto"/>
        <w:ind w:left="10" w:right="14"/>
        <w:jc w:val="center"/>
      </w:pPr>
      <w:r>
        <w:rPr>
          <w:b/>
          <w:sz w:val="20"/>
          <w:u w:val="single" w:color="000000"/>
        </w:rPr>
        <w:t>LIST OF SCHEDULED CASTES AND SCHEDULED TRIBES</w:t>
      </w:r>
      <w:r>
        <w:rPr>
          <w:b/>
          <w:sz w:val="20"/>
        </w:rPr>
        <w:t xml:space="preserve"> </w:t>
      </w:r>
    </w:p>
    <w:p w14:paraId="08425466" w14:textId="77777777" w:rsidR="00145557" w:rsidRDefault="00000000">
      <w:pPr>
        <w:spacing w:after="0" w:line="259" w:lineRule="auto"/>
        <w:ind w:left="50" w:right="0" w:firstLine="0"/>
        <w:jc w:val="center"/>
      </w:pPr>
      <w:r>
        <w:rPr>
          <w:b/>
          <w:sz w:val="20"/>
        </w:rPr>
        <w:t xml:space="preserve"> </w:t>
      </w:r>
    </w:p>
    <w:p w14:paraId="73AC803A" w14:textId="77777777" w:rsidR="00145557" w:rsidRDefault="00000000">
      <w:pPr>
        <w:spacing w:after="0" w:line="259" w:lineRule="auto"/>
        <w:ind w:left="7" w:right="0" w:firstLine="0"/>
        <w:jc w:val="left"/>
      </w:pPr>
      <w:r>
        <w:rPr>
          <w:sz w:val="20"/>
        </w:rPr>
        <w:t xml:space="preserve">(G.O. MS. NO. 5 Scheduled Castes Development (POA.A2) Dept., Dt. 08/08/2015 read with G.O. Ms. No. </w:t>
      </w:r>
    </w:p>
    <w:p w14:paraId="3BC03399" w14:textId="77777777" w:rsidR="00145557" w:rsidRDefault="00000000">
      <w:pPr>
        <w:spacing w:after="0" w:line="259" w:lineRule="auto"/>
        <w:ind w:left="10" w:right="13"/>
        <w:jc w:val="center"/>
      </w:pPr>
      <w:r>
        <w:rPr>
          <w:sz w:val="20"/>
        </w:rPr>
        <w:t xml:space="preserve">11, Scheduled Castes Development (POA.A2) Dept., Dt. 17/09/2014 and G.O. Ms. No. 2 Scheduled </w:t>
      </w:r>
    </w:p>
    <w:p w14:paraId="5788383E" w14:textId="77777777" w:rsidR="00145557" w:rsidRDefault="00000000">
      <w:pPr>
        <w:spacing w:after="0" w:line="259" w:lineRule="auto"/>
        <w:ind w:left="10" w:right="12"/>
        <w:jc w:val="center"/>
      </w:pPr>
      <w:r>
        <w:rPr>
          <w:sz w:val="20"/>
        </w:rPr>
        <w:t xml:space="preserve">Castes Development (POA.A2) Dept., Dt. 22.01.2015) </w:t>
      </w:r>
    </w:p>
    <w:p w14:paraId="1FE27D30" w14:textId="77777777" w:rsidR="00145557" w:rsidRDefault="00000000">
      <w:pPr>
        <w:spacing w:after="0" w:line="259" w:lineRule="auto"/>
        <w:ind w:left="50" w:right="0" w:firstLine="0"/>
        <w:jc w:val="center"/>
      </w:pPr>
      <w:r>
        <w:rPr>
          <w:b/>
          <w:sz w:val="20"/>
        </w:rPr>
        <w:t xml:space="preserve"> </w:t>
      </w:r>
    </w:p>
    <w:p w14:paraId="4EE96C09" w14:textId="77777777" w:rsidR="00145557" w:rsidRDefault="00000000">
      <w:pPr>
        <w:spacing w:after="0" w:line="259" w:lineRule="auto"/>
        <w:ind w:left="10" w:right="7"/>
        <w:jc w:val="center"/>
      </w:pPr>
      <w:r>
        <w:rPr>
          <w:b/>
          <w:sz w:val="20"/>
          <w:u w:val="single" w:color="000000"/>
        </w:rPr>
        <w:t>LIST OF SCHEDULED CASTES</w:t>
      </w:r>
      <w:r>
        <w:rPr>
          <w:b/>
          <w:sz w:val="20"/>
        </w:rPr>
        <w:t xml:space="preserve">  </w:t>
      </w:r>
    </w:p>
    <w:p w14:paraId="6BE267B0" w14:textId="77777777" w:rsidR="00145557" w:rsidRDefault="00000000">
      <w:pPr>
        <w:spacing w:after="2" w:line="259" w:lineRule="auto"/>
        <w:ind w:left="50" w:right="0" w:firstLine="0"/>
        <w:jc w:val="center"/>
      </w:pPr>
      <w:r>
        <w:rPr>
          <w:b/>
          <w:sz w:val="20"/>
        </w:rPr>
        <w:t xml:space="preserve"> </w:t>
      </w:r>
    </w:p>
    <w:p w14:paraId="67B0C3A5" w14:textId="77777777" w:rsidR="00145557" w:rsidRDefault="00000000">
      <w:pPr>
        <w:numPr>
          <w:ilvl w:val="2"/>
          <w:numId w:val="32"/>
        </w:numPr>
        <w:ind w:right="272" w:hanging="360"/>
      </w:pPr>
      <w:r>
        <w:t xml:space="preserve">Adi Andhra  </w:t>
      </w:r>
    </w:p>
    <w:p w14:paraId="034E82C3" w14:textId="77777777" w:rsidR="00145557" w:rsidRDefault="00000000">
      <w:pPr>
        <w:numPr>
          <w:ilvl w:val="2"/>
          <w:numId w:val="32"/>
        </w:numPr>
        <w:ind w:right="272" w:hanging="360"/>
      </w:pPr>
      <w:r>
        <w:t xml:space="preserve">Adi Dravida  </w:t>
      </w:r>
    </w:p>
    <w:p w14:paraId="75FB22F1" w14:textId="77777777" w:rsidR="00145557" w:rsidRDefault="00000000">
      <w:pPr>
        <w:numPr>
          <w:ilvl w:val="2"/>
          <w:numId w:val="32"/>
        </w:numPr>
        <w:ind w:right="272" w:hanging="360"/>
      </w:pPr>
      <w:proofErr w:type="spellStart"/>
      <w:r>
        <w:t>Anamuk</w:t>
      </w:r>
      <w:proofErr w:type="spellEnd"/>
      <w:r>
        <w:t xml:space="preserve">  </w:t>
      </w:r>
    </w:p>
    <w:p w14:paraId="3E7868EC" w14:textId="77777777" w:rsidR="00145557" w:rsidRDefault="00000000">
      <w:pPr>
        <w:numPr>
          <w:ilvl w:val="2"/>
          <w:numId w:val="32"/>
        </w:numPr>
        <w:ind w:right="272" w:hanging="360"/>
      </w:pPr>
      <w:proofErr w:type="spellStart"/>
      <w:r>
        <w:t>Aray</w:t>
      </w:r>
      <w:proofErr w:type="spellEnd"/>
      <w:r>
        <w:t xml:space="preserve"> Mala  </w:t>
      </w:r>
    </w:p>
    <w:p w14:paraId="2C5DE965" w14:textId="77777777" w:rsidR="00145557" w:rsidRDefault="00000000">
      <w:pPr>
        <w:numPr>
          <w:ilvl w:val="2"/>
          <w:numId w:val="32"/>
        </w:numPr>
        <w:ind w:right="272" w:hanging="360"/>
      </w:pPr>
      <w:proofErr w:type="spellStart"/>
      <w:r>
        <w:t>Arundhatiya</w:t>
      </w:r>
      <w:proofErr w:type="spellEnd"/>
      <w:r>
        <w:t xml:space="preserve">  </w:t>
      </w:r>
    </w:p>
    <w:p w14:paraId="29CFA25B" w14:textId="77777777" w:rsidR="00145557" w:rsidRDefault="00000000">
      <w:pPr>
        <w:numPr>
          <w:ilvl w:val="2"/>
          <w:numId w:val="32"/>
        </w:numPr>
        <w:ind w:right="272" w:hanging="360"/>
      </w:pPr>
      <w:r>
        <w:t xml:space="preserve">Arwa Mala  </w:t>
      </w:r>
    </w:p>
    <w:p w14:paraId="1D944EA8" w14:textId="77777777" w:rsidR="00145557" w:rsidRDefault="00000000">
      <w:pPr>
        <w:numPr>
          <w:ilvl w:val="2"/>
          <w:numId w:val="32"/>
        </w:numPr>
        <w:ind w:right="272" w:hanging="360"/>
      </w:pPr>
      <w:r>
        <w:t xml:space="preserve">Bariki  </w:t>
      </w:r>
    </w:p>
    <w:p w14:paraId="5D9A5573" w14:textId="77777777" w:rsidR="00145557" w:rsidRDefault="00000000">
      <w:pPr>
        <w:numPr>
          <w:ilvl w:val="2"/>
          <w:numId w:val="32"/>
        </w:numPr>
        <w:ind w:right="272" w:hanging="360"/>
      </w:pPr>
      <w:proofErr w:type="spellStart"/>
      <w:r>
        <w:t>Bavuri</w:t>
      </w:r>
      <w:proofErr w:type="spellEnd"/>
      <w:r>
        <w:t xml:space="preserve">  </w:t>
      </w:r>
    </w:p>
    <w:p w14:paraId="04CD157E" w14:textId="77777777" w:rsidR="00145557" w:rsidRDefault="00000000">
      <w:pPr>
        <w:numPr>
          <w:ilvl w:val="2"/>
          <w:numId w:val="32"/>
        </w:numPr>
        <w:ind w:right="272" w:hanging="360"/>
      </w:pPr>
      <w:r>
        <w:t>Beda (</w:t>
      </w:r>
      <w:proofErr w:type="spellStart"/>
      <w:r>
        <w:t>Budga</w:t>
      </w:r>
      <w:proofErr w:type="spellEnd"/>
      <w:r>
        <w:t xml:space="preserve">) Jangam  </w:t>
      </w:r>
    </w:p>
    <w:p w14:paraId="4ABE27CA" w14:textId="77777777" w:rsidR="00145557" w:rsidRDefault="00000000">
      <w:pPr>
        <w:numPr>
          <w:ilvl w:val="2"/>
          <w:numId w:val="32"/>
        </w:numPr>
        <w:ind w:right="272" w:hanging="360"/>
      </w:pPr>
      <w:proofErr w:type="spellStart"/>
      <w:r>
        <w:t>Bindla</w:t>
      </w:r>
      <w:proofErr w:type="spellEnd"/>
      <w:r>
        <w:t xml:space="preserve">  </w:t>
      </w:r>
    </w:p>
    <w:p w14:paraId="7C093FE1" w14:textId="77777777" w:rsidR="00145557" w:rsidRDefault="00000000">
      <w:pPr>
        <w:numPr>
          <w:ilvl w:val="2"/>
          <w:numId w:val="32"/>
        </w:numPr>
        <w:ind w:right="272" w:hanging="360"/>
      </w:pPr>
      <w:proofErr w:type="spellStart"/>
      <w:r>
        <w:t>Byagara</w:t>
      </w:r>
      <w:proofErr w:type="spellEnd"/>
      <w:r>
        <w:t xml:space="preserve">, </w:t>
      </w:r>
      <w:proofErr w:type="spellStart"/>
      <w:r>
        <w:t>Byagari</w:t>
      </w:r>
      <w:proofErr w:type="spellEnd"/>
      <w:r>
        <w:t xml:space="preserve">  </w:t>
      </w:r>
    </w:p>
    <w:p w14:paraId="09E4903B" w14:textId="77777777" w:rsidR="00145557" w:rsidRDefault="00000000">
      <w:pPr>
        <w:numPr>
          <w:ilvl w:val="2"/>
          <w:numId w:val="32"/>
        </w:numPr>
        <w:ind w:right="272" w:hanging="360"/>
      </w:pPr>
      <w:proofErr w:type="spellStart"/>
      <w:r>
        <w:t>Chachati</w:t>
      </w:r>
      <w:proofErr w:type="spellEnd"/>
      <w:r>
        <w:t xml:space="preserve">  </w:t>
      </w:r>
    </w:p>
    <w:p w14:paraId="207DD3B8" w14:textId="77777777" w:rsidR="00145557" w:rsidRDefault="00000000">
      <w:pPr>
        <w:numPr>
          <w:ilvl w:val="2"/>
          <w:numId w:val="32"/>
        </w:numPr>
        <w:ind w:right="272" w:hanging="360"/>
      </w:pPr>
      <w:proofErr w:type="spellStart"/>
      <w:r>
        <w:t>Chalavadi</w:t>
      </w:r>
      <w:proofErr w:type="spellEnd"/>
      <w:r>
        <w:t xml:space="preserve">  </w:t>
      </w:r>
    </w:p>
    <w:p w14:paraId="162FFABC" w14:textId="77777777" w:rsidR="00145557" w:rsidRDefault="00000000">
      <w:pPr>
        <w:numPr>
          <w:ilvl w:val="2"/>
          <w:numId w:val="32"/>
        </w:numPr>
        <w:ind w:right="272" w:hanging="360"/>
      </w:pPr>
      <w:r>
        <w:t xml:space="preserve">Chamar, Mochi, </w:t>
      </w:r>
      <w:proofErr w:type="spellStart"/>
      <w:r>
        <w:t>Muchi</w:t>
      </w:r>
      <w:proofErr w:type="spellEnd"/>
      <w:r>
        <w:t xml:space="preserve">, Chamar-Ravidas, Chamar- Rohidas </w:t>
      </w:r>
    </w:p>
    <w:p w14:paraId="49B2BD50" w14:textId="77777777" w:rsidR="00145557" w:rsidRDefault="00000000">
      <w:pPr>
        <w:numPr>
          <w:ilvl w:val="2"/>
          <w:numId w:val="32"/>
        </w:numPr>
        <w:ind w:right="272" w:hanging="360"/>
      </w:pPr>
      <w:proofErr w:type="spellStart"/>
      <w:r>
        <w:lastRenderedPageBreak/>
        <w:t>Chambhar</w:t>
      </w:r>
      <w:proofErr w:type="spellEnd"/>
      <w:r>
        <w:t xml:space="preserve">  </w:t>
      </w:r>
    </w:p>
    <w:p w14:paraId="691576AF" w14:textId="77777777" w:rsidR="00145557" w:rsidRDefault="00000000">
      <w:pPr>
        <w:numPr>
          <w:ilvl w:val="2"/>
          <w:numId w:val="32"/>
        </w:numPr>
        <w:ind w:right="272" w:hanging="360"/>
      </w:pPr>
      <w:r>
        <w:t xml:space="preserve">Chandala  </w:t>
      </w:r>
    </w:p>
    <w:p w14:paraId="7777027E" w14:textId="77777777" w:rsidR="00145557" w:rsidRDefault="00000000">
      <w:pPr>
        <w:numPr>
          <w:ilvl w:val="2"/>
          <w:numId w:val="32"/>
        </w:numPr>
        <w:ind w:right="272" w:hanging="360"/>
      </w:pPr>
      <w:proofErr w:type="spellStart"/>
      <w:r>
        <w:t>Dakkal</w:t>
      </w:r>
      <w:proofErr w:type="spellEnd"/>
      <w:r>
        <w:t xml:space="preserve">, </w:t>
      </w:r>
      <w:proofErr w:type="spellStart"/>
      <w:r>
        <w:t>Dokkalwar</w:t>
      </w:r>
      <w:proofErr w:type="spellEnd"/>
      <w:r>
        <w:t xml:space="preserve">  </w:t>
      </w:r>
    </w:p>
    <w:p w14:paraId="2BA7A3B2" w14:textId="77777777" w:rsidR="00145557" w:rsidRDefault="00000000">
      <w:pPr>
        <w:numPr>
          <w:ilvl w:val="2"/>
          <w:numId w:val="32"/>
        </w:numPr>
        <w:ind w:right="272" w:hanging="360"/>
      </w:pPr>
      <w:proofErr w:type="spellStart"/>
      <w:r>
        <w:t>Dandasi</w:t>
      </w:r>
      <w:proofErr w:type="spellEnd"/>
      <w:r>
        <w:t xml:space="preserve">  </w:t>
      </w:r>
    </w:p>
    <w:p w14:paraId="593FAA52" w14:textId="77777777" w:rsidR="00145557" w:rsidRDefault="00000000">
      <w:pPr>
        <w:numPr>
          <w:ilvl w:val="2"/>
          <w:numId w:val="32"/>
        </w:numPr>
        <w:ind w:right="272" w:hanging="360"/>
      </w:pPr>
      <w:proofErr w:type="spellStart"/>
      <w:r>
        <w:t>Dhor</w:t>
      </w:r>
      <w:proofErr w:type="spellEnd"/>
      <w:r>
        <w:t xml:space="preserve">  </w:t>
      </w:r>
    </w:p>
    <w:p w14:paraId="7A75F0A4" w14:textId="77777777" w:rsidR="00145557" w:rsidRDefault="00000000">
      <w:pPr>
        <w:numPr>
          <w:ilvl w:val="2"/>
          <w:numId w:val="32"/>
        </w:numPr>
        <w:ind w:right="272" w:hanging="360"/>
      </w:pPr>
      <w:r>
        <w:t xml:space="preserve">Dom, </w:t>
      </w:r>
      <w:proofErr w:type="spellStart"/>
      <w:r>
        <w:t>Dombara</w:t>
      </w:r>
      <w:proofErr w:type="spellEnd"/>
      <w:r>
        <w:t xml:space="preserve">, Paidi, </w:t>
      </w:r>
      <w:proofErr w:type="spellStart"/>
      <w:r>
        <w:t>Pano</w:t>
      </w:r>
      <w:proofErr w:type="spellEnd"/>
      <w:r>
        <w:t xml:space="preserve"> </w:t>
      </w:r>
    </w:p>
    <w:p w14:paraId="199DB027" w14:textId="77777777" w:rsidR="00145557" w:rsidRDefault="00000000">
      <w:pPr>
        <w:numPr>
          <w:ilvl w:val="2"/>
          <w:numId w:val="32"/>
        </w:numPr>
        <w:ind w:right="272" w:hanging="360"/>
      </w:pPr>
      <w:proofErr w:type="spellStart"/>
      <w:r>
        <w:t>Ellamalawar</w:t>
      </w:r>
      <w:proofErr w:type="spellEnd"/>
      <w:r>
        <w:t xml:space="preserve">, </w:t>
      </w:r>
      <w:proofErr w:type="spellStart"/>
      <w:r>
        <w:t>Yellammalawandlu</w:t>
      </w:r>
      <w:proofErr w:type="spellEnd"/>
      <w:r>
        <w:t xml:space="preserve"> </w:t>
      </w:r>
    </w:p>
    <w:p w14:paraId="517B8349" w14:textId="77777777" w:rsidR="00145557" w:rsidRDefault="00000000">
      <w:pPr>
        <w:numPr>
          <w:ilvl w:val="2"/>
          <w:numId w:val="32"/>
        </w:numPr>
        <w:ind w:right="272" w:hanging="360"/>
      </w:pPr>
      <w:r>
        <w:t xml:space="preserve">Ghasi, Haddi, Relli, </w:t>
      </w:r>
      <w:proofErr w:type="spellStart"/>
      <w:r>
        <w:t>Chanchandi</w:t>
      </w:r>
      <w:proofErr w:type="spellEnd"/>
      <w:r>
        <w:t xml:space="preserve"> </w:t>
      </w:r>
    </w:p>
    <w:p w14:paraId="0A686D6D" w14:textId="77777777" w:rsidR="00145557" w:rsidRDefault="00000000">
      <w:pPr>
        <w:numPr>
          <w:ilvl w:val="2"/>
          <w:numId w:val="32"/>
        </w:numPr>
        <w:ind w:right="272" w:hanging="360"/>
      </w:pPr>
      <w:proofErr w:type="spellStart"/>
      <w:r>
        <w:t>Godari</w:t>
      </w:r>
      <w:proofErr w:type="spellEnd"/>
      <w:r>
        <w:t xml:space="preserve">  </w:t>
      </w:r>
    </w:p>
    <w:p w14:paraId="633AA345" w14:textId="77777777" w:rsidR="00145557" w:rsidRDefault="00000000">
      <w:pPr>
        <w:numPr>
          <w:ilvl w:val="2"/>
          <w:numId w:val="32"/>
        </w:numPr>
        <w:ind w:right="272" w:hanging="360"/>
      </w:pPr>
      <w:proofErr w:type="spellStart"/>
      <w:r>
        <w:t>Gosangi</w:t>
      </w:r>
      <w:proofErr w:type="spellEnd"/>
      <w:r>
        <w:t xml:space="preserve"> </w:t>
      </w:r>
    </w:p>
    <w:p w14:paraId="5B968281" w14:textId="77777777" w:rsidR="00145557" w:rsidRDefault="00000000">
      <w:pPr>
        <w:numPr>
          <w:ilvl w:val="2"/>
          <w:numId w:val="32"/>
        </w:numPr>
        <w:ind w:right="272" w:hanging="360"/>
      </w:pPr>
      <w:proofErr w:type="spellStart"/>
      <w:r>
        <w:t>Holeya</w:t>
      </w:r>
      <w:proofErr w:type="spellEnd"/>
      <w:r>
        <w:t xml:space="preserve">  </w:t>
      </w:r>
    </w:p>
    <w:p w14:paraId="3819730B" w14:textId="77777777" w:rsidR="00145557" w:rsidRDefault="00000000">
      <w:pPr>
        <w:numPr>
          <w:ilvl w:val="2"/>
          <w:numId w:val="32"/>
        </w:numPr>
        <w:ind w:right="272" w:hanging="360"/>
      </w:pPr>
      <w:proofErr w:type="spellStart"/>
      <w:r>
        <w:t>Holeya</w:t>
      </w:r>
      <w:proofErr w:type="spellEnd"/>
      <w:r>
        <w:t xml:space="preserve"> Dasari  </w:t>
      </w:r>
    </w:p>
    <w:p w14:paraId="435F4137" w14:textId="77777777" w:rsidR="00145557" w:rsidRDefault="00000000">
      <w:pPr>
        <w:numPr>
          <w:ilvl w:val="2"/>
          <w:numId w:val="32"/>
        </w:numPr>
        <w:ind w:right="272" w:hanging="360"/>
      </w:pPr>
      <w:proofErr w:type="spellStart"/>
      <w:r>
        <w:t>Jaggali</w:t>
      </w:r>
      <w:proofErr w:type="spellEnd"/>
      <w:r>
        <w:t xml:space="preserve">  </w:t>
      </w:r>
    </w:p>
    <w:p w14:paraId="3855BB1D" w14:textId="77777777" w:rsidR="00145557" w:rsidRDefault="00000000">
      <w:pPr>
        <w:numPr>
          <w:ilvl w:val="2"/>
          <w:numId w:val="32"/>
        </w:numPr>
        <w:ind w:right="272" w:hanging="360"/>
      </w:pPr>
      <w:proofErr w:type="spellStart"/>
      <w:r>
        <w:t>Jambuvulu</w:t>
      </w:r>
      <w:proofErr w:type="spellEnd"/>
      <w:r>
        <w:t xml:space="preserve">  </w:t>
      </w:r>
    </w:p>
    <w:p w14:paraId="4BF82319" w14:textId="77777777" w:rsidR="00145557" w:rsidRDefault="00000000">
      <w:pPr>
        <w:numPr>
          <w:ilvl w:val="2"/>
          <w:numId w:val="32"/>
        </w:numPr>
        <w:ind w:right="272" w:hanging="360"/>
      </w:pPr>
      <w:proofErr w:type="spellStart"/>
      <w:r>
        <w:t>Kolupulvandlu</w:t>
      </w:r>
      <w:proofErr w:type="spellEnd"/>
      <w:r>
        <w:t xml:space="preserve">, </w:t>
      </w:r>
      <w:proofErr w:type="spellStart"/>
      <w:r>
        <w:t>Pambada</w:t>
      </w:r>
      <w:proofErr w:type="spellEnd"/>
      <w:r>
        <w:t xml:space="preserve">, </w:t>
      </w:r>
      <w:proofErr w:type="spellStart"/>
      <w:r>
        <w:t>Pambanda</w:t>
      </w:r>
      <w:proofErr w:type="spellEnd"/>
      <w:r>
        <w:t xml:space="preserve">, Pambala </w:t>
      </w:r>
    </w:p>
    <w:p w14:paraId="09674E93" w14:textId="77777777" w:rsidR="00145557" w:rsidRDefault="00000000">
      <w:pPr>
        <w:numPr>
          <w:ilvl w:val="2"/>
          <w:numId w:val="32"/>
        </w:numPr>
        <w:ind w:right="272" w:hanging="360"/>
      </w:pPr>
      <w:proofErr w:type="spellStart"/>
      <w:r>
        <w:t>Madasi</w:t>
      </w:r>
      <w:proofErr w:type="spellEnd"/>
      <w:r>
        <w:t xml:space="preserve"> </w:t>
      </w:r>
      <w:proofErr w:type="spellStart"/>
      <w:r>
        <w:t>Kuruva</w:t>
      </w:r>
      <w:proofErr w:type="spellEnd"/>
      <w:r>
        <w:t xml:space="preserve">, Madari </w:t>
      </w:r>
      <w:proofErr w:type="spellStart"/>
      <w:r>
        <w:t>Kuruva</w:t>
      </w:r>
      <w:proofErr w:type="spellEnd"/>
      <w:r>
        <w:t xml:space="preserve"> </w:t>
      </w:r>
    </w:p>
    <w:p w14:paraId="5B3E24BC" w14:textId="77777777" w:rsidR="00145557" w:rsidRDefault="00000000">
      <w:pPr>
        <w:numPr>
          <w:ilvl w:val="2"/>
          <w:numId w:val="32"/>
        </w:numPr>
        <w:ind w:right="272" w:hanging="360"/>
      </w:pPr>
      <w:r>
        <w:t xml:space="preserve">Madiga  </w:t>
      </w:r>
    </w:p>
    <w:p w14:paraId="7A141723" w14:textId="77777777" w:rsidR="00145557" w:rsidRDefault="00000000">
      <w:pPr>
        <w:numPr>
          <w:ilvl w:val="2"/>
          <w:numId w:val="32"/>
        </w:numPr>
        <w:ind w:right="272" w:hanging="360"/>
      </w:pPr>
      <w:r>
        <w:t xml:space="preserve">Madiga Dasu, </w:t>
      </w:r>
      <w:proofErr w:type="spellStart"/>
      <w:r>
        <w:t>Mashteen</w:t>
      </w:r>
      <w:proofErr w:type="spellEnd"/>
      <w:r>
        <w:t xml:space="preserve">  </w:t>
      </w:r>
    </w:p>
    <w:p w14:paraId="6FC8878F" w14:textId="77777777" w:rsidR="00145557" w:rsidRDefault="00000000">
      <w:pPr>
        <w:numPr>
          <w:ilvl w:val="2"/>
          <w:numId w:val="32"/>
        </w:numPr>
        <w:ind w:right="272" w:hanging="360"/>
      </w:pPr>
      <w:r>
        <w:t xml:space="preserve">Mahar  </w:t>
      </w:r>
    </w:p>
    <w:p w14:paraId="7B055DE0" w14:textId="77777777" w:rsidR="00145557" w:rsidRDefault="00000000">
      <w:pPr>
        <w:numPr>
          <w:ilvl w:val="2"/>
          <w:numId w:val="32"/>
        </w:numPr>
        <w:ind w:right="272" w:hanging="360"/>
      </w:pPr>
      <w:r>
        <w:t xml:space="preserve">Mala, Mala </w:t>
      </w:r>
      <w:proofErr w:type="spellStart"/>
      <w:r>
        <w:t>Ayawaru</w:t>
      </w:r>
      <w:proofErr w:type="spellEnd"/>
      <w:r>
        <w:t xml:space="preserve">  </w:t>
      </w:r>
    </w:p>
    <w:p w14:paraId="17EF4DFE" w14:textId="77777777" w:rsidR="00145557" w:rsidRDefault="00000000">
      <w:pPr>
        <w:numPr>
          <w:ilvl w:val="2"/>
          <w:numId w:val="32"/>
        </w:numPr>
        <w:ind w:right="272" w:hanging="360"/>
      </w:pPr>
      <w:r>
        <w:t xml:space="preserve">Mala Dasari  </w:t>
      </w:r>
    </w:p>
    <w:p w14:paraId="528FC73D" w14:textId="77777777" w:rsidR="00145557" w:rsidRDefault="00000000">
      <w:pPr>
        <w:numPr>
          <w:ilvl w:val="2"/>
          <w:numId w:val="32"/>
        </w:numPr>
        <w:ind w:right="272" w:hanging="360"/>
      </w:pPr>
      <w:r>
        <w:t xml:space="preserve">Mala Dasu  </w:t>
      </w:r>
    </w:p>
    <w:p w14:paraId="70DB5150" w14:textId="77777777" w:rsidR="00145557" w:rsidRDefault="00000000">
      <w:pPr>
        <w:numPr>
          <w:ilvl w:val="2"/>
          <w:numId w:val="32"/>
        </w:numPr>
        <w:ind w:right="272" w:hanging="360"/>
      </w:pPr>
      <w:r>
        <w:t xml:space="preserve">Mala </w:t>
      </w:r>
      <w:proofErr w:type="spellStart"/>
      <w:r>
        <w:t>Hannai</w:t>
      </w:r>
      <w:proofErr w:type="spellEnd"/>
      <w:r>
        <w:t xml:space="preserve">  </w:t>
      </w:r>
    </w:p>
    <w:p w14:paraId="28CB6852" w14:textId="77777777" w:rsidR="00145557" w:rsidRDefault="00000000">
      <w:pPr>
        <w:numPr>
          <w:ilvl w:val="2"/>
          <w:numId w:val="32"/>
        </w:numPr>
        <w:ind w:right="272" w:hanging="360"/>
      </w:pPr>
      <w:proofErr w:type="spellStart"/>
      <w:r>
        <w:t>Malajangam</w:t>
      </w:r>
      <w:proofErr w:type="spellEnd"/>
      <w:r>
        <w:t xml:space="preserve">  </w:t>
      </w:r>
    </w:p>
    <w:p w14:paraId="1E6DC7D1" w14:textId="77777777" w:rsidR="00145557" w:rsidRDefault="00000000">
      <w:pPr>
        <w:numPr>
          <w:ilvl w:val="2"/>
          <w:numId w:val="32"/>
        </w:numPr>
        <w:ind w:right="272" w:hanging="360"/>
      </w:pPr>
      <w:r>
        <w:t xml:space="preserve">Mala Masti  </w:t>
      </w:r>
    </w:p>
    <w:p w14:paraId="74974EFA" w14:textId="77777777" w:rsidR="00145557" w:rsidRDefault="00000000">
      <w:pPr>
        <w:numPr>
          <w:ilvl w:val="2"/>
          <w:numId w:val="32"/>
        </w:numPr>
        <w:ind w:right="272" w:hanging="360"/>
      </w:pPr>
      <w:r>
        <w:t xml:space="preserve">Mala Sale, </w:t>
      </w:r>
      <w:proofErr w:type="spellStart"/>
      <w:r>
        <w:t>Nethani</w:t>
      </w:r>
      <w:proofErr w:type="spellEnd"/>
      <w:r>
        <w:t xml:space="preserve">  </w:t>
      </w:r>
    </w:p>
    <w:p w14:paraId="6BBDB38B" w14:textId="77777777" w:rsidR="00145557" w:rsidRDefault="00000000">
      <w:pPr>
        <w:numPr>
          <w:ilvl w:val="2"/>
          <w:numId w:val="32"/>
        </w:numPr>
        <w:ind w:right="272" w:hanging="360"/>
      </w:pPr>
      <w:r>
        <w:t xml:space="preserve">Mala Sanyasi  </w:t>
      </w:r>
    </w:p>
    <w:p w14:paraId="679DDCE5" w14:textId="77777777" w:rsidR="00145557" w:rsidRDefault="00000000">
      <w:pPr>
        <w:numPr>
          <w:ilvl w:val="2"/>
          <w:numId w:val="32"/>
        </w:numPr>
        <w:ind w:right="272" w:hanging="360"/>
      </w:pPr>
      <w:r>
        <w:t xml:space="preserve">Mang  </w:t>
      </w:r>
    </w:p>
    <w:p w14:paraId="2E3031B5" w14:textId="77777777" w:rsidR="00145557" w:rsidRDefault="00000000">
      <w:pPr>
        <w:numPr>
          <w:ilvl w:val="2"/>
          <w:numId w:val="32"/>
        </w:numPr>
        <w:ind w:right="272" w:hanging="360"/>
      </w:pPr>
      <w:r>
        <w:t xml:space="preserve">Mang </w:t>
      </w:r>
      <w:proofErr w:type="spellStart"/>
      <w:r>
        <w:t>Garodi</w:t>
      </w:r>
      <w:proofErr w:type="spellEnd"/>
      <w:r>
        <w:t xml:space="preserve">  </w:t>
      </w:r>
    </w:p>
    <w:p w14:paraId="09EFB18B" w14:textId="77777777" w:rsidR="00145557" w:rsidRDefault="00000000">
      <w:pPr>
        <w:numPr>
          <w:ilvl w:val="2"/>
          <w:numId w:val="32"/>
        </w:numPr>
        <w:ind w:right="272" w:hanging="360"/>
      </w:pPr>
      <w:r>
        <w:t xml:space="preserve">Manne  </w:t>
      </w:r>
    </w:p>
    <w:p w14:paraId="4B7ACB3B" w14:textId="77777777" w:rsidR="00145557" w:rsidRDefault="00000000">
      <w:pPr>
        <w:numPr>
          <w:ilvl w:val="2"/>
          <w:numId w:val="32"/>
        </w:numPr>
        <w:ind w:right="272" w:hanging="360"/>
      </w:pPr>
      <w:r>
        <w:t xml:space="preserve">Mashti  </w:t>
      </w:r>
    </w:p>
    <w:p w14:paraId="40D376F1" w14:textId="77777777" w:rsidR="00145557" w:rsidRDefault="00000000">
      <w:pPr>
        <w:numPr>
          <w:ilvl w:val="2"/>
          <w:numId w:val="32"/>
        </w:numPr>
        <w:ind w:right="272" w:hanging="360"/>
      </w:pPr>
      <w:r>
        <w:t xml:space="preserve">Matangi  </w:t>
      </w:r>
    </w:p>
    <w:p w14:paraId="0B86D398" w14:textId="77777777" w:rsidR="00145557" w:rsidRDefault="00000000">
      <w:pPr>
        <w:numPr>
          <w:ilvl w:val="2"/>
          <w:numId w:val="32"/>
        </w:numPr>
        <w:ind w:right="272" w:hanging="360"/>
      </w:pPr>
      <w:proofErr w:type="spellStart"/>
      <w:r>
        <w:t>Mehtar</w:t>
      </w:r>
      <w:proofErr w:type="spellEnd"/>
      <w:r>
        <w:t xml:space="preserve">  </w:t>
      </w:r>
    </w:p>
    <w:p w14:paraId="4E70321A" w14:textId="77777777" w:rsidR="00145557" w:rsidRDefault="00000000">
      <w:pPr>
        <w:numPr>
          <w:ilvl w:val="2"/>
          <w:numId w:val="32"/>
        </w:numPr>
        <w:ind w:right="272" w:hanging="360"/>
      </w:pPr>
      <w:r>
        <w:t xml:space="preserve">Mitha </w:t>
      </w:r>
      <w:proofErr w:type="spellStart"/>
      <w:r>
        <w:t>Ayyalvar</w:t>
      </w:r>
      <w:proofErr w:type="spellEnd"/>
      <w:r>
        <w:t xml:space="preserve">  </w:t>
      </w:r>
    </w:p>
    <w:p w14:paraId="413EFF04" w14:textId="77777777" w:rsidR="00145557" w:rsidRDefault="00000000">
      <w:pPr>
        <w:numPr>
          <w:ilvl w:val="2"/>
          <w:numId w:val="32"/>
        </w:numPr>
        <w:ind w:right="272" w:hanging="360"/>
      </w:pPr>
      <w:proofErr w:type="spellStart"/>
      <w:r>
        <w:t>Mundala</w:t>
      </w:r>
      <w:proofErr w:type="spellEnd"/>
      <w:r>
        <w:t xml:space="preserve">  </w:t>
      </w:r>
    </w:p>
    <w:p w14:paraId="28CA01B0" w14:textId="77777777" w:rsidR="00145557" w:rsidRDefault="00000000">
      <w:pPr>
        <w:numPr>
          <w:ilvl w:val="2"/>
          <w:numId w:val="32"/>
        </w:numPr>
        <w:ind w:right="272" w:hanging="360"/>
      </w:pPr>
      <w:r>
        <w:t xml:space="preserve">Paky, Moti, </w:t>
      </w:r>
      <w:proofErr w:type="spellStart"/>
      <w:r>
        <w:t>Thoti</w:t>
      </w:r>
      <w:proofErr w:type="spellEnd"/>
      <w:r>
        <w:t xml:space="preserve">  </w:t>
      </w:r>
    </w:p>
    <w:p w14:paraId="68AF907B" w14:textId="77777777" w:rsidR="00145557" w:rsidRDefault="00000000">
      <w:pPr>
        <w:numPr>
          <w:ilvl w:val="2"/>
          <w:numId w:val="32"/>
        </w:numPr>
        <w:ind w:right="272" w:hanging="360"/>
      </w:pPr>
      <w:proofErr w:type="spellStart"/>
      <w:r>
        <w:t>Pamidi</w:t>
      </w:r>
      <w:proofErr w:type="spellEnd"/>
      <w:r>
        <w:t xml:space="preserve">  </w:t>
      </w:r>
    </w:p>
    <w:p w14:paraId="3246ACD4" w14:textId="77777777" w:rsidR="00145557" w:rsidRDefault="00000000">
      <w:pPr>
        <w:numPr>
          <w:ilvl w:val="2"/>
          <w:numId w:val="32"/>
        </w:numPr>
        <w:ind w:right="272" w:hanging="360"/>
      </w:pPr>
      <w:r>
        <w:t xml:space="preserve">Panchama, Pariah  </w:t>
      </w:r>
    </w:p>
    <w:p w14:paraId="5C611B4E" w14:textId="77777777" w:rsidR="00145557" w:rsidRDefault="00000000">
      <w:pPr>
        <w:numPr>
          <w:ilvl w:val="2"/>
          <w:numId w:val="32"/>
        </w:numPr>
        <w:ind w:right="272" w:hanging="360"/>
      </w:pPr>
      <w:r>
        <w:t xml:space="preserve">Relli  </w:t>
      </w:r>
    </w:p>
    <w:p w14:paraId="14615475" w14:textId="77777777" w:rsidR="00145557" w:rsidRDefault="00000000">
      <w:pPr>
        <w:numPr>
          <w:ilvl w:val="2"/>
          <w:numId w:val="32"/>
        </w:numPr>
        <w:ind w:right="272" w:hanging="360"/>
      </w:pPr>
      <w:proofErr w:type="spellStart"/>
      <w:r>
        <w:t>Samagara</w:t>
      </w:r>
      <w:proofErr w:type="spellEnd"/>
      <w:r>
        <w:t xml:space="preserve">  </w:t>
      </w:r>
    </w:p>
    <w:p w14:paraId="74F1CD2A" w14:textId="77777777" w:rsidR="00145557" w:rsidRDefault="00000000">
      <w:pPr>
        <w:numPr>
          <w:ilvl w:val="2"/>
          <w:numId w:val="32"/>
        </w:numPr>
        <w:ind w:right="272" w:hanging="360"/>
      </w:pPr>
      <w:proofErr w:type="spellStart"/>
      <w:r>
        <w:t>Samban</w:t>
      </w:r>
      <w:proofErr w:type="spellEnd"/>
      <w:r>
        <w:t xml:space="preserve">  </w:t>
      </w:r>
    </w:p>
    <w:p w14:paraId="7B58BB17" w14:textId="77777777" w:rsidR="00145557" w:rsidRDefault="00000000">
      <w:pPr>
        <w:numPr>
          <w:ilvl w:val="2"/>
          <w:numId w:val="32"/>
        </w:numPr>
        <w:ind w:right="272" w:hanging="360"/>
      </w:pPr>
      <w:r>
        <w:t xml:space="preserve">Sapru  </w:t>
      </w:r>
    </w:p>
    <w:p w14:paraId="160E64DC" w14:textId="77777777" w:rsidR="00145557" w:rsidRDefault="00000000">
      <w:pPr>
        <w:numPr>
          <w:ilvl w:val="2"/>
          <w:numId w:val="32"/>
        </w:numPr>
        <w:ind w:right="272" w:hanging="360"/>
      </w:pPr>
      <w:proofErr w:type="spellStart"/>
      <w:r>
        <w:t>Sindhollu</w:t>
      </w:r>
      <w:proofErr w:type="spellEnd"/>
      <w:r>
        <w:t xml:space="preserve">, </w:t>
      </w:r>
      <w:proofErr w:type="spellStart"/>
      <w:r>
        <w:t>Chindollu</w:t>
      </w:r>
      <w:proofErr w:type="spellEnd"/>
      <w:r>
        <w:t xml:space="preserve">  </w:t>
      </w:r>
    </w:p>
    <w:p w14:paraId="413FF702" w14:textId="77777777" w:rsidR="00145557" w:rsidRDefault="00000000">
      <w:pPr>
        <w:numPr>
          <w:ilvl w:val="2"/>
          <w:numId w:val="32"/>
        </w:numPr>
        <w:ind w:right="272" w:hanging="360"/>
      </w:pPr>
      <w:proofErr w:type="spellStart"/>
      <w:r>
        <w:t>Yatala</w:t>
      </w:r>
      <w:proofErr w:type="spellEnd"/>
      <w:r>
        <w:t xml:space="preserve">  </w:t>
      </w:r>
    </w:p>
    <w:p w14:paraId="4DF3CC36" w14:textId="77777777" w:rsidR="00145557" w:rsidRDefault="00000000">
      <w:pPr>
        <w:numPr>
          <w:ilvl w:val="2"/>
          <w:numId w:val="32"/>
        </w:numPr>
        <w:ind w:right="272" w:hanging="360"/>
      </w:pPr>
      <w:r>
        <w:t xml:space="preserve">Valluvan  </w:t>
      </w:r>
    </w:p>
    <w:p w14:paraId="1CEE0E35" w14:textId="77777777" w:rsidR="00145557" w:rsidRDefault="00000000">
      <w:pPr>
        <w:pStyle w:val="Heading2"/>
        <w:ind w:left="14" w:right="9"/>
      </w:pPr>
      <w:r>
        <w:t>LIST OF SCHEDULED TRIBES</w:t>
      </w:r>
      <w:r>
        <w:rPr>
          <w:u w:val="none"/>
        </w:rPr>
        <w:t xml:space="preserve"> </w:t>
      </w:r>
    </w:p>
    <w:p w14:paraId="73A3D1E1" w14:textId="77777777" w:rsidR="00145557" w:rsidRDefault="00000000">
      <w:pPr>
        <w:spacing w:after="0" w:line="259" w:lineRule="auto"/>
        <w:ind w:left="0" w:right="0" w:firstLine="0"/>
        <w:jc w:val="left"/>
      </w:pPr>
      <w:r>
        <w:rPr>
          <w:b/>
        </w:rPr>
        <w:t xml:space="preserve"> </w:t>
      </w:r>
    </w:p>
    <w:p w14:paraId="6EB7A1A4" w14:textId="77777777" w:rsidR="00145557" w:rsidRDefault="00000000">
      <w:pPr>
        <w:numPr>
          <w:ilvl w:val="0"/>
          <w:numId w:val="33"/>
        </w:numPr>
        <w:ind w:right="272" w:hanging="360"/>
      </w:pPr>
      <w:proofErr w:type="spellStart"/>
      <w:r>
        <w:t>Andh</w:t>
      </w:r>
      <w:proofErr w:type="spellEnd"/>
      <w:r>
        <w:t xml:space="preserve">, Sadhu </w:t>
      </w:r>
      <w:proofErr w:type="spellStart"/>
      <w:r>
        <w:t>Andh</w:t>
      </w:r>
      <w:proofErr w:type="spellEnd"/>
      <w:r>
        <w:t xml:space="preserve">  </w:t>
      </w:r>
    </w:p>
    <w:p w14:paraId="15C108FE" w14:textId="77777777" w:rsidR="00145557" w:rsidRDefault="00000000">
      <w:pPr>
        <w:numPr>
          <w:ilvl w:val="0"/>
          <w:numId w:val="33"/>
        </w:numPr>
        <w:ind w:right="272" w:hanging="360"/>
      </w:pPr>
      <w:proofErr w:type="spellStart"/>
      <w:r>
        <w:t>Bagata</w:t>
      </w:r>
      <w:proofErr w:type="spellEnd"/>
      <w:r>
        <w:t xml:space="preserve"> </w:t>
      </w:r>
    </w:p>
    <w:p w14:paraId="2982A7DB" w14:textId="77777777" w:rsidR="00145557" w:rsidRDefault="00000000">
      <w:pPr>
        <w:numPr>
          <w:ilvl w:val="0"/>
          <w:numId w:val="33"/>
        </w:numPr>
        <w:ind w:right="272" w:hanging="360"/>
      </w:pPr>
      <w:r>
        <w:t xml:space="preserve">Bhil </w:t>
      </w:r>
    </w:p>
    <w:p w14:paraId="146E3D26" w14:textId="77777777" w:rsidR="00145557" w:rsidRDefault="00000000">
      <w:pPr>
        <w:numPr>
          <w:ilvl w:val="0"/>
          <w:numId w:val="33"/>
        </w:numPr>
        <w:ind w:right="272" w:hanging="360"/>
      </w:pPr>
      <w:proofErr w:type="spellStart"/>
      <w:r>
        <w:t>Chenchu</w:t>
      </w:r>
      <w:proofErr w:type="spellEnd"/>
      <w:r>
        <w:t xml:space="preserve"> </w:t>
      </w:r>
    </w:p>
    <w:p w14:paraId="642CA44F" w14:textId="77777777" w:rsidR="00145557" w:rsidRDefault="00000000">
      <w:pPr>
        <w:numPr>
          <w:ilvl w:val="0"/>
          <w:numId w:val="33"/>
        </w:numPr>
        <w:ind w:right="272" w:hanging="360"/>
      </w:pPr>
      <w:proofErr w:type="spellStart"/>
      <w:r>
        <w:t>Gadabas</w:t>
      </w:r>
      <w:proofErr w:type="spellEnd"/>
      <w:r>
        <w:t xml:space="preserve">, Bodo </w:t>
      </w:r>
      <w:proofErr w:type="spellStart"/>
      <w:r>
        <w:t>Gadaba</w:t>
      </w:r>
      <w:proofErr w:type="spellEnd"/>
      <w:r>
        <w:t xml:space="preserve">, </w:t>
      </w:r>
      <w:proofErr w:type="spellStart"/>
      <w:r>
        <w:t>Gutob</w:t>
      </w:r>
      <w:proofErr w:type="spellEnd"/>
      <w:r>
        <w:t xml:space="preserve"> </w:t>
      </w:r>
      <w:proofErr w:type="spellStart"/>
      <w:r>
        <w:t>Gadaba</w:t>
      </w:r>
      <w:proofErr w:type="spellEnd"/>
      <w:r>
        <w:t xml:space="preserve">, </w:t>
      </w:r>
      <w:proofErr w:type="spellStart"/>
      <w:r>
        <w:t>Kallayi</w:t>
      </w:r>
      <w:proofErr w:type="spellEnd"/>
      <w:r>
        <w:t xml:space="preserve"> </w:t>
      </w:r>
      <w:proofErr w:type="spellStart"/>
      <w:r>
        <w:t>Gadaba</w:t>
      </w:r>
      <w:proofErr w:type="spellEnd"/>
      <w:r>
        <w:t xml:space="preserve">, </w:t>
      </w:r>
      <w:proofErr w:type="spellStart"/>
      <w:r>
        <w:t>Parangi</w:t>
      </w:r>
      <w:proofErr w:type="spellEnd"/>
      <w:r>
        <w:t xml:space="preserve"> </w:t>
      </w:r>
      <w:proofErr w:type="spellStart"/>
      <w:r>
        <w:t>Gadaba</w:t>
      </w:r>
      <w:proofErr w:type="spellEnd"/>
      <w:r>
        <w:t xml:space="preserve">, </w:t>
      </w:r>
      <w:proofErr w:type="spellStart"/>
      <w:r>
        <w:t>Kathera</w:t>
      </w:r>
      <w:proofErr w:type="spellEnd"/>
      <w:r>
        <w:t xml:space="preserve"> </w:t>
      </w:r>
      <w:proofErr w:type="spellStart"/>
      <w:r>
        <w:t>Gadaba</w:t>
      </w:r>
      <w:proofErr w:type="spellEnd"/>
      <w:r>
        <w:t xml:space="preserve">, Kapu </w:t>
      </w:r>
      <w:proofErr w:type="spellStart"/>
      <w:r>
        <w:t>Gadaba</w:t>
      </w:r>
      <w:proofErr w:type="spellEnd"/>
      <w:r>
        <w:t xml:space="preserve"> </w:t>
      </w:r>
    </w:p>
    <w:p w14:paraId="1FA84BCF" w14:textId="77777777" w:rsidR="00145557" w:rsidRDefault="00000000">
      <w:pPr>
        <w:numPr>
          <w:ilvl w:val="0"/>
          <w:numId w:val="33"/>
        </w:numPr>
        <w:ind w:right="272" w:hanging="360"/>
      </w:pPr>
      <w:r>
        <w:t xml:space="preserve">Gond, </w:t>
      </w:r>
      <w:proofErr w:type="spellStart"/>
      <w:r>
        <w:t>Naikpod</w:t>
      </w:r>
      <w:proofErr w:type="spellEnd"/>
      <w:r>
        <w:t xml:space="preserve">, </w:t>
      </w:r>
      <w:proofErr w:type="spellStart"/>
      <w:r>
        <w:t>Rajgond</w:t>
      </w:r>
      <w:proofErr w:type="spellEnd"/>
      <w:r>
        <w:t xml:space="preserve">, </w:t>
      </w:r>
      <w:proofErr w:type="spellStart"/>
      <w:r>
        <w:t>Koitur</w:t>
      </w:r>
      <w:proofErr w:type="spellEnd"/>
      <w:r>
        <w:t xml:space="preserve"> </w:t>
      </w:r>
    </w:p>
    <w:p w14:paraId="16710743" w14:textId="77777777" w:rsidR="00145557" w:rsidRDefault="00000000">
      <w:pPr>
        <w:numPr>
          <w:ilvl w:val="0"/>
          <w:numId w:val="33"/>
        </w:numPr>
        <w:ind w:right="272" w:hanging="360"/>
      </w:pPr>
      <w:proofErr w:type="spellStart"/>
      <w:r>
        <w:t>Goudu</w:t>
      </w:r>
      <w:proofErr w:type="spellEnd"/>
      <w:r>
        <w:t xml:space="preserve"> (in the Agency tracts) </w:t>
      </w:r>
    </w:p>
    <w:p w14:paraId="09305EA0" w14:textId="77777777" w:rsidR="00145557" w:rsidRDefault="00000000">
      <w:pPr>
        <w:numPr>
          <w:ilvl w:val="0"/>
          <w:numId w:val="33"/>
        </w:numPr>
        <w:ind w:right="272" w:hanging="360"/>
      </w:pPr>
      <w:r>
        <w:t xml:space="preserve">Hill </w:t>
      </w:r>
      <w:proofErr w:type="spellStart"/>
      <w:r>
        <w:t>Reddis</w:t>
      </w:r>
      <w:proofErr w:type="spellEnd"/>
      <w:r>
        <w:t xml:space="preserve"> </w:t>
      </w:r>
    </w:p>
    <w:p w14:paraId="1FAAC5F7" w14:textId="77777777" w:rsidR="00145557" w:rsidRDefault="00000000">
      <w:pPr>
        <w:numPr>
          <w:ilvl w:val="0"/>
          <w:numId w:val="33"/>
        </w:numPr>
        <w:ind w:right="272" w:hanging="360"/>
      </w:pPr>
      <w:proofErr w:type="spellStart"/>
      <w:r>
        <w:t>Jatapus</w:t>
      </w:r>
      <w:proofErr w:type="spellEnd"/>
      <w:r>
        <w:t xml:space="preserve"> </w:t>
      </w:r>
    </w:p>
    <w:p w14:paraId="75796427" w14:textId="77777777" w:rsidR="00145557" w:rsidRDefault="00000000">
      <w:pPr>
        <w:numPr>
          <w:ilvl w:val="0"/>
          <w:numId w:val="33"/>
        </w:numPr>
        <w:ind w:right="272" w:hanging="360"/>
      </w:pPr>
      <w:proofErr w:type="spellStart"/>
      <w:r>
        <w:t>Kammara</w:t>
      </w:r>
      <w:proofErr w:type="spellEnd"/>
      <w:r>
        <w:t xml:space="preserve"> </w:t>
      </w:r>
    </w:p>
    <w:p w14:paraId="4D041AB0" w14:textId="77777777" w:rsidR="00145557" w:rsidRDefault="00000000">
      <w:pPr>
        <w:numPr>
          <w:ilvl w:val="0"/>
          <w:numId w:val="33"/>
        </w:numPr>
        <w:ind w:right="272" w:hanging="360"/>
      </w:pPr>
      <w:proofErr w:type="spellStart"/>
      <w:r>
        <w:t>Kattunayakan</w:t>
      </w:r>
      <w:proofErr w:type="spellEnd"/>
      <w:r>
        <w:t xml:space="preserve"> </w:t>
      </w:r>
    </w:p>
    <w:p w14:paraId="3180A8C8" w14:textId="77777777" w:rsidR="00145557" w:rsidRDefault="00000000">
      <w:pPr>
        <w:numPr>
          <w:ilvl w:val="0"/>
          <w:numId w:val="33"/>
        </w:numPr>
        <w:ind w:right="272" w:hanging="360"/>
      </w:pPr>
      <w:r>
        <w:t xml:space="preserve">Kolam, </w:t>
      </w:r>
      <w:proofErr w:type="spellStart"/>
      <w:r>
        <w:t>Kolawar</w:t>
      </w:r>
      <w:proofErr w:type="spellEnd"/>
      <w:r>
        <w:t xml:space="preserve">  </w:t>
      </w:r>
    </w:p>
    <w:p w14:paraId="2FD7C824" w14:textId="77777777" w:rsidR="00145557" w:rsidRDefault="00000000">
      <w:pPr>
        <w:numPr>
          <w:ilvl w:val="0"/>
          <w:numId w:val="33"/>
        </w:numPr>
        <w:ind w:right="272" w:hanging="360"/>
      </w:pPr>
      <w:r>
        <w:t xml:space="preserve">Konda </w:t>
      </w:r>
      <w:proofErr w:type="spellStart"/>
      <w:r>
        <w:t>Dhoras</w:t>
      </w:r>
      <w:proofErr w:type="spellEnd"/>
      <w:r>
        <w:t xml:space="preserve">, Kubi  </w:t>
      </w:r>
    </w:p>
    <w:p w14:paraId="0425CB7F" w14:textId="77777777" w:rsidR="00145557" w:rsidRDefault="00000000">
      <w:pPr>
        <w:numPr>
          <w:ilvl w:val="0"/>
          <w:numId w:val="33"/>
        </w:numPr>
        <w:ind w:right="272" w:hanging="360"/>
      </w:pPr>
      <w:r>
        <w:t xml:space="preserve">Konda Kapus  </w:t>
      </w:r>
    </w:p>
    <w:p w14:paraId="38FC8661" w14:textId="77777777" w:rsidR="00145557" w:rsidRDefault="00000000">
      <w:pPr>
        <w:numPr>
          <w:ilvl w:val="0"/>
          <w:numId w:val="33"/>
        </w:numPr>
        <w:ind w:right="272" w:hanging="360"/>
      </w:pPr>
      <w:proofErr w:type="spellStart"/>
      <w:r>
        <w:t>Kondareddis</w:t>
      </w:r>
      <w:proofErr w:type="spellEnd"/>
      <w:r>
        <w:t xml:space="preserve"> </w:t>
      </w:r>
    </w:p>
    <w:p w14:paraId="4ABBF667" w14:textId="77777777" w:rsidR="00145557" w:rsidRDefault="00000000">
      <w:pPr>
        <w:numPr>
          <w:ilvl w:val="0"/>
          <w:numId w:val="33"/>
        </w:numPr>
        <w:ind w:right="272" w:hanging="360"/>
      </w:pPr>
      <w:r>
        <w:lastRenderedPageBreak/>
        <w:t xml:space="preserve">Kondhs, Kodi, </w:t>
      </w:r>
      <w:proofErr w:type="spellStart"/>
      <w:r>
        <w:t>Kodhu</w:t>
      </w:r>
      <w:proofErr w:type="spellEnd"/>
      <w:r>
        <w:t xml:space="preserve">, </w:t>
      </w:r>
      <w:proofErr w:type="spellStart"/>
      <w:r>
        <w:t>Desaya</w:t>
      </w:r>
      <w:proofErr w:type="spellEnd"/>
      <w:r>
        <w:t xml:space="preserve"> Kondhs, </w:t>
      </w:r>
      <w:proofErr w:type="spellStart"/>
      <w:r>
        <w:t>Dongria</w:t>
      </w:r>
      <w:proofErr w:type="spellEnd"/>
      <w:r>
        <w:t xml:space="preserve"> Kondhs, </w:t>
      </w:r>
      <w:proofErr w:type="spellStart"/>
      <w:r>
        <w:t>Kuttiya</w:t>
      </w:r>
      <w:proofErr w:type="spellEnd"/>
      <w:r>
        <w:t xml:space="preserve"> Kondhs, </w:t>
      </w:r>
      <w:proofErr w:type="spellStart"/>
      <w:r>
        <w:t>Tikiria</w:t>
      </w:r>
      <w:proofErr w:type="spellEnd"/>
      <w:r>
        <w:t xml:space="preserve"> Kondhs, </w:t>
      </w:r>
      <w:proofErr w:type="spellStart"/>
      <w:r>
        <w:t>Yenity</w:t>
      </w:r>
      <w:proofErr w:type="spellEnd"/>
      <w:r>
        <w:t xml:space="preserve"> Kondhs, </w:t>
      </w:r>
      <w:proofErr w:type="spellStart"/>
      <w:r>
        <w:t>Kuvinga</w:t>
      </w:r>
      <w:proofErr w:type="spellEnd"/>
      <w:r>
        <w:t xml:space="preserve"> </w:t>
      </w:r>
    </w:p>
    <w:p w14:paraId="27E8ABFB" w14:textId="77777777" w:rsidR="00145557" w:rsidRDefault="00000000">
      <w:pPr>
        <w:numPr>
          <w:ilvl w:val="0"/>
          <w:numId w:val="33"/>
        </w:numPr>
        <w:ind w:right="272" w:hanging="360"/>
      </w:pPr>
      <w:r>
        <w:t xml:space="preserve">Kotia, </w:t>
      </w:r>
      <w:proofErr w:type="spellStart"/>
      <w:r>
        <w:t>Bentho</w:t>
      </w:r>
      <w:proofErr w:type="spellEnd"/>
      <w:r>
        <w:t xml:space="preserve"> Oriya, </w:t>
      </w:r>
      <w:proofErr w:type="spellStart"/>
      <w:r>
        <w:t>Bartika</w:t>
      </w:r>
      <w:proofErr w:type="spellEnd"/>
      <w:r>
        <w:t xml:space="preserve">, Dulia, </w:t>
      </w:r>
      <w:proofErr w:type="spellStart"/>
      <w:r>
        <w:t>Holya</w:t>
      </w:r>
      <w:proofErr w:type="spellEnd"/>
      <w:r>
        <w:t xml:space="preserve">, </w:t>
      </w:r>
      <w:proofErr w:type="spellStart"/>
      <w:r>
        <w:t>Sanrona</w:t>
      </w:r>
      <w:proofErr w:type="spellEnd"/>
      <w:r>
        <w:t xml:space="preserve">, </w:t>
      </w:r>
      <w:proofErr w:type="spellStart"/>
      <w:r>
        <w:t>Sidhopaiko</w:t>
      </w:r>
      <w:proofErr w:type="spellEnd"/>
      <w:r>
        <w:t xml:space="preserve"> </w:t>
      </w:r>
    </w:p>
    <w:p w14:paraId="241A7881" w14:textId="77777777" w:rsidR="00145557" w:rsidRDefault="00000000">
      <w:pPr>
        <w:numPr>
          <w:ilvl w:val="0"/>
          <w:numId w:val="33"/>
        </w:numPr>
        <w:ind w:right="272" w:hanging="360"/>
      </w:pPr>
      <w:r>
        <w:t xml:space="preserve">Koya, </w:t>
      </w:r>
      <w:proofErr w:type="spellStart"/>
      <w:r>
        <w:t>Doli</w:t>
      </w:r>
      <w:proofErr w:type="spellEnd"/>
      <w:r>
        <w:t xml:space="preserve"> Koya, Gutta Koya, </w:t>
      </w:r>
      <w:proofErr w:type="spellStart"/>
      <w:r>
        <w:t>Kammara</w:t>
      </w:r>
      <w:proofErr w:type="spellEnd"/>
      <w:r>
        <w:t xml:space="preserve"> Koya, Musara Koya, Oddi Koya, </w:t>
      </w:r>
      <w:proofErr w:type="spellStart"/>
      <w:r>
        <w:t>Pattidi</w:t>
      </w:r>
      <w:proofErr w:type="spellEnd"/>
      <w:r>
        <w:t xml:space="preserve"> Koya, Rajah, Rasha Koya, </w:t>
      </w:r>
      <w:proofErr w:type="spellStart"/>
      <w:r>
        <w:t>Lingadhari</w:t>
      </w:r>
      <w:proofErr w:type="spellEnd"/>
      <w:r>
        <w:t xml:space="preserve"> Koya (ordinary), </w:t>
      </w:r>
      <w:proofErr w:type="spellStart"/>
      <w:r>
        <w:t>Kottu</w:t>
      </w:r>
      <w:proofErr w:type="spellEnd"/>
      <w:r>
        <w:t xml:space="preserve"> Koya, </w:t>
      </w:r>
      <w:proofErr w:type="spellStart"/>
      <w:r>
        <w:t>Bhine</w:t>
      </w:r>
      <w:proofErr w:type="spellEnd"/>
      <w:r>
        <w:t xml:space="preserve"> Koya, </w:t>
      </w:r>
      <w:proofErr w:type="spellStart"/>
      <w:r>
        <w:t>Rajkoya</w:t>
      </w:r>
      <w:proofErr w:type="spellEnd"/>
      <w:r>
        <w:t xml:space="preserve">  </w:t>
      </w:r>
    </w:p>
    <w:p w14:paraId="268DA8CF" w14:textId="77777777" w:rsidR="00145557" w:rsidRDefault="00000000">
      <w:pPr>
        <w:numPr>
          <w:ilvl w:val="0"/>
          <w:numId w:val="33"/>
        </w:numPr>
        <w:ind w:right="272" w:hanging="360"/>
      </w:pPr>
      <w:r>
        <w:t xml:space="preserve">Kulia </w:t>
      </w:r>
    </w:p>
    <w:p w14:paraId="2391CCAA" w14:textId="77777777" w:rsidR="00145557" w:rsidRDefault="00000000">
      <w:pPr>
        <w:numPr>
          <w:ilvl w:val="0"/>
          <w:numId w:val="33"/>
        </w:numPr>
        <w:ind w:right="272" w:hanging="360"/>
      </w:pPr>
      <w:r>
        <w:t xml:space="preserve">Manna </w:t>
      </w:r>
      <w:proofErr w:type="spellStart"/>
      <w:r>
        <w:t>Dhora</w:t>
      </w:r>
      <w:proofErr w:type="spellEnd"/>
      <w:r>
        <w:t xml:space="preserve"> </w:t>
      </w:r>
    </w:p>
    <w:p w14:paraId="2B6569D4" w14:textId="77777777" w:rsidR="00145557" w:rsidRDefault="00000000">
      <w:pPr>
        <w:numPr>
          <w:ilvl w:val="0"/>
          <w:numId w:val="33"/>
        </w:numPr>
        <w:ind w:right="272" w:hanging="360"/>
      </w:pPr>
      <w:r>
        <w:t xml:space="preserve">Mukha </w:t>
      </w:r>
      <w:proofErr w:type="spellStart"/>
      <w:r>
        <w:t>Dhora</w:t>
      </w:r>
      <w:proofErr w:type="spellEnd"/>
      <w:r>
        <w:t xml:space="preserve">, </w:t>
      </w:r>
      <w:proofErr w:type="spellStart"/>
      <w:r>
        <w:t>Nooka</w:t>
      </w:r>
      <w:proofErr w:type="spellEnd"/>
      <w:r>
        <w:t xml:space="preserve"> </w:t>
      </w:r>
      <w:proofErr w:type="spellStart"/>
      <w:r>
        <w:t>Dhora</w:t>
      </w:r>
      <w:proofErr w:type="spellEnd"/>
      <w:r>
        <w:t xml:space="preserve"> </w:t>
      </w:r>
    </w:p>
    <w:p w14:paraId="6C99BC36" w14:textId="77777777" w:rsidR="00145557" w:rsidRDefault="00000000">
      <w:pPr>
        <w:numPr>
          <w:ilvl w:val="0"/>
          <w:numId w:val="33"/>
        </w:numPr>
        <w:ind w:right="272" w:hanging="360"/>
      </w:pPr>
      <w:r>
        <w:t xml:space="preserve">Nayaks (in the Agency tracts) </w:t>
      </w:r>
    </w:p>
    <w:p w14:paraId="60D6476C" w14:textId="77777777" w:rsidR="00145557" w:rsidRDefault="00000000">
      <w:pPr>
        <w:numPr>
          <w:ilvl w:val="0"/>
          <w:numId w:val="33"/>
        </w:numPr>
        <w:ind w:right="272" w:hanging="360"/>
      </w:pPr>
      <w:proofErr w:type="spellStart"/>
      <w:r>
        <w:t>Pardhan</w:t>
      </w:r>
      <w:proofErr w:type="spellEnd"/>
      <w:r>
        <w:t xml:space="preserve">  </w:t>
      </w:r>
    </w:p>
    <w:p w14:paraId="177ED1FA" w14:textId="77777777" w:rsidR="00145557" w:rsidRDefault="00000000">
      <w:pPr>
        <w:numPr>
          <w:ilvl w:val="0"/>
          <w:numId w:val="33"/>
        </w:numPr>
        <w:ind w:right="272" w:hanging="360"/>
      </w:pPr>
      <w:proofErr w:type="spellStart"/>
      <w:r>
        <w:t>Porja</w:t>
      </w:r>
      <w:proofErr w:type="spellEnd"/>
      <w:r>
        <w:t xml:space="preserve">, </w:t>
      </w:r>
      <w:proofErr w:type="spellStart"/>
      <w:r>
        <w:t>Parangiperja</w:t>
      </w:r>
      <w:proofErr w:type="spellEnd"/>
      <w:r>
        <w:t xml:space="preserve">  </w:t>
      </w:r>
    </w:p>
    <w:p w14:paraId="774A3231" w14:textId="77777777" w:rsidR="00145557" w:rsidRDefault="00000000">
      <w:pPr>
        <w:numPr>
          <w:ilvl w:val="0"/>
          <w:numId w:val="33"/>
        </w:numPr>
        <w:ind w:right="272" w:hanging="360"/>
      </w:pPr>
      <w:r>
        <w:t xml:space="preserve">Reddi </w:t>
      </w:r>
      <w:proofErr w:type="spellStart"/>
      <w:r>
        <w:t>Dhoras</w:t>
      </w:r>
      <w:proofErr w:type="spellEnd"/>
      <w:r>
        <w:t xml:space="preserve">  </w:t>
      </w:r>
    </w:p>
    <w:p w14:paraId="747481DA" w14:textId="77777777" w:rsidR="00145557" w:rsidRDefault="00000000">
      <w:pPr>
        <w:numPr>
          <w:ilvl w:val="0"/>
          <w:numId w:val="33"/>
        </w:numPr>
        <w:ind w:right="272" w:hanging="360"/>
      </w:pPr>
      <w:r>
        <w:t xml:space="preserve">Rona, Rena </w:t>
      </w:r>
    </w:p>
    <w:p w14:paraId="34A6725F" w14:textId="77777777" w:rsidR="00145557" w:rsidRDefault="00000000">
      <w:pPr>
        <w:numPr>
          <w:ilvl w:val="0"/>
          <w:numId w:val="33"/>
        </w:numPr>
        <w:ind w:right="272" w:hanging="360"/>
      </w:pPr>
      <w:proofErr w:type="spellStart"/>
      <w:r>
        <w:t>Savaras</w:t>
      </w:r>
      <w:proofErr w:type="spellEnd"/>
      <w:r>
        <w:t xml:space="preserve">, Kapu </w:t>
      </w:r>
      <w:proofErr w:type="spellStart"/>
      <w:r>
        <w:t>Savaras</w:t>
      </w:r>
      <w:proofErr w:type="spellEnd"/>
      <w:r>
        <w:t xml:space="preserve">, Maliya </w:t>
      </w:r>
      <w:proofErr w:type="spellStart"/>
      <w:r>
        <w:t>Savaras</w:t>
      </w:r>
      <w:proofErr w:type="spellEnd"/>
      <w:r>
        <w:t xml:space="preserve">, </w:t>
      </w:r>
      <w:proofErr w:type="spellStart"/>
      <w:r>
        <w:t>Khutto</w:t>
      </w:r>
      <w:proofErr w:type="spellEnd"/>
      <w:r>
        <w:t xml:space="preserve"> </w:t>
      </w:r>
      <w:proofErr w:type="spellStart"/>
      <w:r>
        <w:t>Savaras</w:t>
      </w:r>
      <w:proofErr w:type="spellEnd"/>
      <w:r>
        <w:t xml:space="preserve"> </w:t>
      </w:r>
    </w:p>
    <w:p w14:paraId="707E68D2" w14:textId="77777777" w:rsidR="00145557" w:rsidRDefault="00000000">
      <w:pPr>
        <w:numPr>
          <w:ilvl w:val="0"/>
          <w:numId w:val="33"/>
        </w:numPr>
        <w:ind w:right="272" w:hanging="360"/>
      </w:pPr>
      <w:proofErr w:type="spellStart"/>
      <w:r>
        <w:t>Sugalis</w:t>
      </w:r>
      <w:proofErr w:type="spellEnd"/>
      <w:r>
        <w:t xml:space="preserve">, </w:t>
      </w:r>
      <w:proofErr w:type="spellStart"/>
      <w:r>
        <w:t>Lambadis</w:t>
      </w:r>
      <w:proofErr w:type="spellEnd"/>
      <w:r>
        <w:t xml:space="preserve">, Banjara </w:t>
      </w:r>
    </w:p>
    <w:p w14:paraId="3C8836FA" w14:textId="77777777" w:rsidR="00145557" w:rsidRDefault="00000000">
      <w:pPr>
        <w:numPr>
          <w:ilvl w:val="0"/>
          <w:numId w:val="33"/>
        </w:numPr>
        <w:ind w:right="272" w:hanging="360"/>
      </w:pPr>
      <w:proofErr w:type="spellStart"/>
      <w:r>
        <w:t>Thoti</w:t>
      </w:r>
      <w:proofErr w:type="spellEnd"/>
      <w:r>
        <w:t xml:space="preserve"> (in Adilabad, Hyderabad, Karimnagar, Khammam, Mahbubnagar, Medak, Nalgonda, Nizamabad and Warangal districts) </w:t>
      </w:r>
    </w:p>
    <w:p w14:paraId="50B1E3DE" w14:textId="77777777" w:rsidR="00145557" w:rsidRDefault="00000000">
      <w:pPr>
        <w:numPr>
          <w:ilvl w:val="0"/>
          <w:numId w:val="33"/>
        </w:numPr>
        <w:spacing w:after="3" w:line="239" w:lineRule="auto"/>
        <w:ind w:right="272" w:hanging="360"/>
      </w:pPr>
      <w:proofErr w:type="spellStart"/>
      <w:r>
        <w:t>Yenadis</w:t>
      </w:r>
      <w:proofErr w:type="spellEnd"/>
      <w:r>
        <w:t xml:space="preserve">, Chella </w:t>
      </w:r>
      <w:proofErr w:type="spellStart"/>
      <w:r>
        <w:t>Yenadi</w:t>
      </w:r>
      <w:proofErr w:type="spellEnd"/>
      <w:r>
        <w:t xml:space="preserve">, </w:t>
      </w:r>
      <w:proofErr w:type="spellStart"/>
      <w:r>
        <w:t>Kappala</w:t>
      </w:r>
      <w:proofErr w:type="spellEnd"/>
      <w:r>
        <w:t xml:space="preserve"> </w:t>
      </w:r>
      <w:proofErr w:type="spellStart"/>
      <w:r>
        <w:t>Yenadi</w:t>
      </w:r>
      <w:proofErr w:type="spellEnd"/>
      <w:r>
        <w:t xml:space="preserve">, </w:t>
      </w:r>
      <w:proofErr w:type="spellStart"/>
      <w:r>
        <w:t>Manchi</w:t>
      </w:r>
      <w:proofErr w:type="spellEnd"/>
      <w:r>
        <w:t xml:space="preserve"> </w:t>
      </w:r>
      <w:proofErr w:type="spellStart"/>
      <w:r>
        <w:t>Yenadi</w:t>
      </w:r>
      <w:proofErr w:type="spellEnd"/>
      <w:r>
        <w:t xml:space="preserve">, Reddi </w:t>
      </w:r>
      <w:proofErr w:type="spellStart"/>
      <w:r>
        <w:t>Yenadi</w:t>
      </w:r>
      <w:proofErr w:type="spellEnd"/>
      <w:r>
        <w:t xml:space="preserve"> 31. </w:t>
      </w:r>
      <w:proofErr w:type="spellStart"/>
      <w:r>
        <w:t>Yerukulas</w:t>
      </w:r>
      <w:proofErr w:type="spellEnd"/>
      <w:r>
        <w:t xml:space="preserve">, </w:t>
      </w:r>
      <w:proofErr w:type="spellStart"/>
      <w:r>
        <w:t>Koracha</w:t>
      </w:r>
      <w:proofErr w:type="spellEnd"/>
      <w:r>
        <w:t xml:space="preserve">, Dabba </w:t>
      </w:r>
      <w:proofErr w:type="spellStart"/>
      <w:r>
        <w:t>Yerukula</w:t>
      </w:r>
      <w:proofErr w:type="spellEnd"/>
      <w:r>
        <w:t xml:space="preserve">, </w:t>
      </w:r>
      <w:proofErr w:type="spellStart"/>
      <w:r>
        <w:t>Kunchapuri</w:t>
      </w:r>
      <w:proofErr w:type="spellEnd"/>
      <w:r>
        <w:t xml:space="preserve"> </w:t>
      </w:r>
      <w:proofErr w:type="spellStart"/>
      <w:r>
        <w:t>Yerukula</w:t>
      </w:r>
      <w:proofErr w:type="spellEnd"/>
      <w:r>
        <w:t xml:space="preserve">, Uppu </w:t>
      </w:r>
      <w:proofErr w:type="spellStart"/>
      <w:r>
        <w:t>Yerukula</w:t>
      </w:r>
      <w:proofErr w:type="spellEnd"/>
      <w:r>
        <w:t xml:space="preserve"> 32. </w:t>
      </w:r>
      <w:proofErr w:type="spellStart"/>
      <w:r>
        <w:t>Nakkala</w:t>
      </w:r>
      <w:proofErr w:type="spellEnd"/>
      <w:r>
        <w:t xml:space="preserve">, </w:t>
      </w:r>
      <w:proofErr w:type="spellStart"/>
      <w:r>
        <w:t>Kurvikaran</w:t>
      </w:r>
      <w:proofErr w:type="spellEnd"/>
      <w:r>
        <w:t xml:space="preserve">. </w:t>
      </w:r>
    </w:p>
    <w:p w14:paraId="537FADB0" w14:textId="77777777" w:rsidR="00145557" w:rsidRDefault="00000000">
      <w:pPr>
        <w:spacing w:after="0" w:line="259" w:lineRule="auto"/>
        <w:ind w:left="56" w:right="0" w:firstLine="0"/>
        <w:jc w:val="center"/>
      </w:pPr>
      <w:r>
        <w:rPr>
          <w:b/>
        </w:rPr>
        <w:t xml:space="preserve"> </w:t>
      </w:r>
    </w:p>
    <w:p w14:paraId="6437244F" w14:textId="77777777" w:rsidR="00145557" w:rsidRDefault="00000000">
      <w:pPr>
        <w:pStyle w:val="Heading3"/>
        <w:ind w:right="7"/>
      </w:pPr>
      <w:r>
        <w:t xml:space="preserve">LIST OF SOCIALLY AND EDUCATIONALLY BACKWARD CLASSES </w:t>
      </w:r>
    </w:p>
    <w:p w14:paraId="3278CFB4" w14:textId="77777777" w:rsidR="00145557" w:rsidRDefault="00000000">
      <w:pPr>
        <w:spacing w:after="0" w:line="259" w:lineRule="auto"/>
        <w:ind w:left="56" w:right="0" w:firstLine="0"/>
        <w:jc w:val="center"/>
      </w:pPr>
      <w:r>
        <w:rPr>
          <w:b/>
        </w:rPr>
        <w:t xml:space="preserve"> </w:t>
      </w:r>
    </w:p>
    <w:p w14:paraId="5FC50089" w14:textId="77777777" w:rsidR="00145557" w:rsidRDefault="00000000">
      <w:pPr>
        <w:spacing w:after="5" w:line="249" w:lineRule="auto"/>
        <w:ind w:left="99" w:right="89"/>
        <w:jc w:val="center"/>
      </w:pPr>
      <w:r>
        <w:t xml:space="preserve">As per G.O. Ms. No. 16 Backward Classes Welfare (OP) Department, </w:t>
      </w:r>
      <w:proofErr w:type="gramStart"/>
      <w:r>
        <w:t>Dated</w:t>
      </w:r>
      <w:proofErr w:type="gramEnd"/>
      <w:r>
        <w:t xml:space="preserve">:11.03.2015 and read with </w:t>
      </w:r>
      <w:proofErr w:type="spellStart"/>
      <w:r>
        <w:t>G.O.MS.No</w:t>
      </w:r>
      <w:proofErr w:type="spellEnd"/>
      <w:r>
        <w:t xml:space="preserve">. 34, Backward Classes Welfare (OP) Department, Dated: 08/10/2015, </w:t>
      </w:r>
    </w:p>
    <w:p w14:paraId="23B260F0" w14:textId="77777777" w:rsidR="00145557" w:rsidRDefault="00000000">
      <w:pPr>
        <w:ind w:left="7" w:right="0"/>
      </w:pPr>
      <w:r>
        <w:t xml:space="preserve">G.O. Ms. No. 4 Backward Classes Welfare (OP) Department, Dated: 30/01/2016, </w:t>
      </w:r>
      <w:proofErr w:type="spellStart"/>
      <w:r>
        <w:t>G.O.Ms.No</w:t>
      </w:r>
      <w:proofErr w:type="spellEnd"/>
      <w:r>
        <w:t xml:space="preserve">. 3 </w:t>
      </w:r>
    </w:p>
    <w:p w14:paraId="0D3D9083" w14:textId="77777777" w:rsidR="00145557" w:rsidRDefault="00000000">
      <w:pPr>
        <w:spacing w:after="5" w:line="249" w:lineRule="auto"/>
        <w:ind w:left="99" w:right="94"/>
        <w:jc w:val="center"/>
      </w:pPr>
      <w:r>
        <w:t xml:space="preserve">Backward Classes Welfare (B) Department, Dated: 09-09-2020 </w:t>
      </w:r>
    </w:p>
    <w:p w14:paraId="0DDDA358" w14:textId="77777777" w:rsidR="00145557" w:rsidRDefault="00000000">
      <w:pPr>
        <w:spacing w:after="0" w:line="259" w:lineRule="auto"/>
        <w:ind w:left="0" w:right="0" w:firstLine="0"/>
        <w:jc w:val="left"/>
      </w:pPr>
      <w:r>
        <w:rPr>
          <w:b/>
        </w:rPr>
        <w:t xml:space="preserve"> </w:t>
      </w:r>
    </w:p>
    <w:p w14:paraId="0AD031D3" w14:textId="77777777" w:rsidR="00145557" w:rsidRDefault="00000000">
      <w:pPr>
        <w:pStyle w:val="Heading3"/>
        <w:ind w:right="4"/>
      </w:pPr>
      <w:r>
        <w:t xml:space="preserve">STATE LIST OF BCs (List of Backward Classes of Telangana State) GROUP-A (Aboriginal Tribes, </w:t>
      </w:r>
      <w:proofErr w:type="spellStart"/>
      <w:r>
        <w:t>Vimuktha</w:t>
      </w:r>
      <w:proofErr w:type="spellEnd"/>
      <w:r>
        <w:t xml:space="preserve"> </w:t>
      </w:r>
      <w:proofErr w:type="spellStart"/>
      <w:r>
        <w:t>Jathis</w:t>
      </w:r>
      <w:proofErr w:type="spellEnd"/>
      <w:r>
        <w:t xml:space="preserve">, Nomadic and Semi-Nomadic Tribes etc.) </w:t>
      </w:r>
    </w:p>
    <w:p w14:paraId="701430BC" w14:textId="77777777" w:rsidR="00145557" w:rsidRDefault="00000000">
      <w:pPr>
        <w:spacing w:after="0" w:line="259" w:lineRule="auto"/>
        <w:ind w:left="56" w:right="0" w:firstLine="0"/>
        <w:jc w:val="center"/>
      </w:pPr>
      <w:r>
        <w:rPr>
          <w:b/>
        </w:rPr>
        <w:t xml:space="preserve"> </w:t>
      </w:r>
    </w:p>
    <w:p w14:paraId="519E8845" w14:textId="77777777" w:rsidR="00145557" w:rsidRDefault="00000000">
      <w:pPr>
        <w:numPr>
          <w:ilvl w:val="0"/>
          <w:numId w:val="34"/>
        </w:numPr>
        <w:ind w:right="272" w:hanging="307"/>
      </w:pPr>
      <w:proofErr w:type="spellStart"/>
      <w:r>
        <w:t>Agnikulakshatriya</w:t>
      </w:r>
      <w:proofErr w:type="spellEnd"/>
      <w:r>
        <w:t xml:space="preserve">, Palli, </w:t>
      </w:r>
      <w:proofErr w:type="spellStart"/>
      <w:r>
        <w:t>Vadabalija</w:t>
      </w:r>
      <w:proofErr w:type="spellEnd"/>
      <w:r>
        <w:t xml:space="preserve">, Bestha, </w:t>
      </w:r>
      <w:proofErr w:type="spellStart"/>
      <w:r>
        <w:t>Jalari</w:t>
      </w:r>
      <w:proofErr w:type="spellEnd"/>
      <w:r>
        <w:t xml:space="preserve">, Gangavar, </w:t>
      </w:r>
      <w:proofErr w:type="spellStart"/>
      <w:r>
        <w:t>Gangaputra</w:t>
      </w:r>
      <w:proofErr w:type="spellEnd"/>
      <w:r>
        <w:t xml:space="preserve">, </w:t>
      </w:r>
      <w:proofErr w:type="spellStart"/>
      <w:r>
        <w:t>Goondla</w:t>
      </w:r>
      <w:proofErr w:type="spellEnd"/>
      <w:r>
        <w:t xml:space="preserve">, </w:t>
      </w:r>
      <w:proofErr w:type="spellStart"/>
      <w:r>
        <w:t>Vanyakulakshatriya</w:t>
      </w:r>
      <w:proofErr w:type="spellEnd"/>
      <w:r>
        <w:t xml:space="preserve"> (</w:t>
      </w:r>
      <w:proofErr w:type="spellStart"/>
      <w:r>
        <w:t>Vannekapu</w:t>
      </w:r>
      <w:proofErr w:type="spellEnd"/>
      <w:r>
        <w:t xml:space="preserve">, </w:t>
      </w:r>
      <w:proofErr w:type="spellStart"/>
      <w:r>
        <w:t>Vannereddi</w:t>
      </w:r>
      <w:proofErr w:type="spellEnd"/>
      <w:r>
        <w:t xml:space="preserve">, </w:t>
      </w:r>
      <w:proofErr w:type="spellStart"/>
      <w:r>
        <w:t>Pallikapu</w:t>
      </w:r>
      <w:proofErr w:type="spellEnd"/>
      <w:r>
        <w:t xml:space="preserve">, </w:t>
      </w:r>
      <w:proofErr w:type="spellStart"/>
      <w:r>
        <w:t>Pallireddi</w:t>
      </w:r>
      <w:proofErr w:type="spellEnd"/>
      <w:r>
        <w:t xml:space="preserve">) </w:t>
      </w:r>
      <w:proofErr w:type="spellStart"/>
      <w:r>
        <w:t>Neyyala</w:t>
      </w:r>
      <w:proofErr w:type="spellEnd"/>
      <w:r>
        <w:t xml:space="preserve">, </w:t>
      </w:r>
      <w:proofErr w:type="spellStart"/>
      <w:r>
        <w:t>Pattapu</w:t>
      </w:r>
      <w:proofErr w:type="spellEnd"/>
      <w:r>
        <w:t xml:space="preserve">. </w:t>
      </w:r>
    </w:p>
    <w:p w14:paraId="49DE8F2A" w14:textId="77777777" w:rsidR="00145557" w:rsidRDefault="00000000">
      <w:pPr>
        <w:numPr>
          <w:ilvl w:val="0"/>
          <w:numId w:val="34"/>
        </w:numPr>
        <w:ind w:right="272" w:hanging="307"/>
      </w:pPr>
      <w:proofErr w:type="spellStart"/>
      <w:r>
        <w:t>Balasanthu</w:t>
      </w:r>
      <w:proofErr w:type="spellEnd"/>
      <w:r>
        <w:t xml:space="preserve">, </w:t>
      </w:r>
      <w:proofErr w:type="spellStart"/>
      <w:r>
        <w:t>Bahurupi</w:t>
      </w:r>
      <w:proofErr w:type="spellEnd"/>
      <w:r>
        <w:t xml:space="preserve"> </w:t>
      </w:r>
    </w:p>
    <w:p w14:paraId="7A271EC3" w14:textId="77777777" w:rsidR="00145557" w:rsidRDefault="00000000">
      <w:pPr>
        <w:numPr>
          <w:ilvl w:val="0"/>
          <w:numId w:val="34"/>
        </w:numPr>
        <w:ind w:right="272" w:hanging="307"/>
      </w:pPr>
      <w:r>
        <w:t xml:space="preserve">*[Bandara] </w:t>
      </w:r>
    </w:p>
    <w:p w14:paraId="49D41D3E" w14:textId="77777777" w:rsidR="00145557" w:rsidRDefault="00000000">
      <w:pPr>
        <w:numPr>
          <w:ilvl w:val="0"/>
          <w:numId w:val="34"/>
        </w:numPr>
        <w:ind w:right="272" w:hanging="307"/>
      </w:pPr>
      <w:proofErr w:type="spellStart"/>
      <w:r>
        <w:t>Budabukkala</w:t>
      </w:r>
      <w:proofErr w:type="spellEnd"/>
      <w:r>
        <w:t xml:space="preserve"> </w:t>
      </w:r>
    </w:p>
    <w:p w14:paraId="6972BDD8" w14:textId="77777777" w:rsidR="00145557" w:rsidRDefault="00000000">
      <w:pPr>
        <w:numPr>
          <w:ilvl w:val="0"/>
          <w:numId w:val="34"/>
        </w:numPr>
        <w:ind w:right="272" w:hanging="307"/>
      </w:pPr>
      <w:r>
        <w:t xml:space="preserve">Rajaka (Chakali, </w:t>
      </w:r>
      <w:proofErr w:type="spellStart"/>
      <w:r>
        <w:t>Vannar</w:t>
      </w:r>
      <w:proofErr w:type="spellEnd"/>
      <w:r>
        <w:t xml:space="preserve">) </w:t>
      </w:r>
    </w:p>
    <w:p w14:paraId="71E9FE01" w14:textId="77777777" w:rsidR="00145557" w:rsidRDefault="00000000">
      <w:pPr>
        <w:numPr>
          <w:ilvl w:val="0"/>
          <w:numId w:val="34"/>
        </w:numPr>
        <w:ind w:right="272" w:hanging="307"/>
      </w:pPr>
      <w:r>
        <w:t xml:space="preserve">Dasari (formerly engaged in </w:t>
      </w:r>
      <w:proofErr w:type="spellStart"/>
      <w:r>
        <w:t>Bikshatana</w:t>
      </w:r>
      <w:proofErr w:type="spellEnd"/>
      <w:r>
        <w:t xml:space="preserve"> i.e., Beggary) </w:t>
      </w:r>
    </w:p>
    <w:p w14:paraId="38C253D7" w14:textId="77777777" w:rsidR="00145557" w:rsidRDefault="00000000">
      <w:pPr>
        <w:numPr>
          <w:ilvl w:val="0"/>
          <w:numId w:val="34"/>
        </w:numPr>
        <w:ind w:right="272" w:hanging="307"/>
      </w:pPr>
      <w:proofErr w:type="spellStart"/>
      <w:r>
        <w:t>Dommara</w:t>
      </w:r>
      <w:proofErr w:type="spellEnd"/>
      <w:r>
        <w:t xml:space="preserve"> </w:t>
      </w:r>
    </w:p>
    <w:p w14:paraId="1217331A" w14:textId="77777777" w:rsidR="00145557" w:rsidRDefault="00000000">
      <w:pPr>
        <w:numPr>
          <w:ilvl w:val="0"/>
          <w:numId w:val="34"/>
        </w:numPr>
        <w:ind w:right="272" w:hanging="307"/>
      </w:pPr>
      <w:proofErr w:type="spellStart"/>
      <w:r>
        <w:t>Gangiredlavaru</w:t>
      </w:r>
      <w:proofErr w:type="spellEnd"/>
      <w:r>
        <w:t xml:space="preserve"> </w:t>
      </w:r>
    </w:p>
    <w:p w14:paraId="1F1037AD" w14:textId="77777777" w:rsidR="00145557" w:rsidRDefault="00000000">
      <w:pPr>
        <w:numPr>
          <w:ilvl w:val="0"/>
          <w:numId w:val="34"/>
        </w:numPr>
        <w:ind w:right="272" w:hanging="307"/>
      </w:pPr>
      <w:r>
        <w:t xml:space="preserve">Jangam (whose traditional occupation is begging) </w:t>
      </w:r>
    </w:p>
    <w:p w14:paraId="4C34A969" w14:textId="77777777" w:rsidR="00145557" w:rsidRDefault="00000000">
      <w:pPr>
        <w:numPr>
          <w:ilvl w:val="0"/>
          <w:numId w:val="34"/>
        </w:numPr>
        <w:ind w:right="272" w:hanging="307"/>
      </w:pPr>
      <w:r>
        <w:t xml:space="preserve">Jogi </w:t>
      </w:r>
    </w:p>
    <w:p w14:paraId="1B53F883" w14:textId="77777777" w:rsidR="00145557" w:rsidRDefault="00000000">
      <w:pPr>
        <w:numPr>
          <w:ilvl w:val="0"/>
          <w:numId w:val="34"/>
        </w:numPr>
        <w:ind w:right="272" w:hanging="307"/>
      </w:pPr>
      <w:proofErr w:type="spellStart"/>
      <w:r>
        <w:t>Katipapala</w:t>
      </w:r>
      <w:proofErr w:type="spellEnd"/>
      <w:r>
        <w:t xml:space="preserve"> 12 *[</w:t>
      </w:r>
      <w:proofErr w:type="spellStart"/>
      <w:r>
        <w:t>Korcha</w:t>
      </w:r>
      <w:proofErr w:type="spellEnd"/>
      <w:r>
        <w:t xml:space="preserve">] </w:t>
      </w:r>
    </w:p>
    <w:p w14:paraId="7F718B7C" w14:textId="77777777" w:rsidR="00145557" w:rsidRDefault="00000000">
      <w:pPr>
        <w:ind w:left="7" w:right="0"/>
      </w:pPr>
      <w:r>
        <w:t xml:space="preserve">13 Lambada or Banjara in Telangana area (deleted and included in ST list vide. </w:t>
      </w:r>
    </w:p>
    <w:p w14:paraId="42010257" w14:textId="77777777" w:rsidR="00145557" w:rsidRDefault="00000000">
      <w:pPr>
        <w:ind w:left="-3" w:right="5116" w:firstLine="360"/>
      </w:pPr>
      <w:r>
        <w:t xml:space="preserve">G.O.Ms.No.149, SW, Dt.03.05.1978) 14 </w:t>
      </w:r>
      <w:proofErr w:type="spellStart"/>
      <w:r>
        <w:t>Medari</w:t>
      </w:r>
      <w:proofErr w:type="spellEnd"/>
      <w:r>
        <w:t xml:space="preserve"> or Mahendra </w:t>
      </w:r>
    </w:p>
    <w:p w14:paraId="3BC3ABD5" w14:textId="77777777" w:rsidR="00145557" w:rsidRDefault="00000000">
      <w:pPr>
        <w:numPr>
          <w:ilvl w:val="0"/>
          <w:numId w:val="35"/>
        </w:numPr>
        <w:ind w:right="272" w:hanging="360"/>
      </w:pPr>
      <w:proofErr w:type="spellStart"/>
      <w:r>
        <w:t>Mondivaru</w:t>
      </w:r>
      <w:proofErr w:type="spellEnd"/>
      <w:r>
        <w:t xml:space="preserve">, </w:t>
      </w:r>
      <w:proofErr w:type="spellStart"/>
      <w:r>
        <w:t>Mondibanda</w:t>
      </w:r>
      <w:proofErr w:type="spellEnd"/>
      <w:r>
        <w:t xml:space="preserve">, Banda </w:t>
      </w:r>
    </w:p>
    <w:p w14:paraId="5CA3D741" w14:textId="77777777" w:rsidR="00145557" w:rsidRDefault="00000000">
      <w:pPr>
        <w:numPr>
          <w:ilvl w:val="0"/>
          <w:numId w:val="35"/>
        </w:numPr>
        <w:ind w:right="272" w:hanging="360"/>
      </w:pPr>
      <w:proofErr w:type="spellStart"/>
      <w:r>
        <w:t>Nayi</w:t>
      </w:r>
      <w:proofErr w:type="spellEnd"/>
      <w:r>
        <w:t xml:space="preserve">-Brahmin/Nayee-Brahmin (Mangali), Mangala and </w:t>
      </w:r>
      <w:proofErr w:type="spellStart"/>
      <w:r>
        <w:t>Bhajantri</w:t>
      </w:r>
      <w:proofErr w:type="spellEnd"/>
      <w:r>
        <w:t xml:space="preserve"> </w:t>
      </w:r>
    </w:p>
    <w:p w14:paraId="1485C064" w14:textId="77777777" w:rsidR="00145557" w:rsidRDefault="00000000">
      <w:pPr>
        <w:numPr>
          <w:ilvl w:val="0"/>
          <w:numId w:val="35"/>
        </w:numPr>
        <w:ind w:right="272" w:hanging="360"/>
      </w:pPr>
      <w:proofErr w:type="spellStart"/>
      <w:r>
        <w:t>Nakkala</w:t>
      </w:r>
      <w:proofErr w:type="spellEnd"/>
      <w:r>
        <w:t xml:space="preserve"> (deleted vide. G.O.Ms.No.21, BCW (C2) Dept., Dt.20.06.2011, since it is included in the list of Scheduled Tribes at Sl.No.34 vide. Scheduled Castes and Scheduled Tribes Order (Amendment) Act, 2002 (Central Act No.10 of 2003) </w:t>
      </w:r>
    </w:p>
    <w:p w14:paraId="6A3285C1" w14:textId="77777777" w:rsidR="00145557" w:rsidRDefault="00000000">
      <w:pPr>
        <w:numPr>
          <w:ilvl w:val="0"/>
          <w:numId w:val="35"/>
        </w:numPr>
        <w:ind w:right="272" w:hanging="360"/>
      </w:pPr>
      <w:proofErr w:type="spellStart"/>
      <w:r>
        <w:t>Vamsha</w:t>
      </w:r>
      <w:proofErr w:type="spellEnd"/>
      <w:r>
        <w:t xml:space="preserve"> Raj / </w:t>
      </w:r>
      <w:proofErr w:type="spellStart"/>
      <w:r>
        <w:t>Pitchiguntla</w:t>
      </w:r>
      <w:proofErr w:type="spellEnd"/>
      <w:r>
        <w:t xml:space="preserve"> </w:t>
      </w:r>
    </w:p>
    <w:p w14:paraId="2F423D9E" w14:textId="77777777" w:rsidR="00145557" w:rsidRDefault="00000000">
      <w:pPr>
        <w:numPr>
          <w:ilvl w:val="0"/>
          <w:numId w:val="35"/>
        </w:numPr>
        <w:ind w:right="272" w:hanging="360"/>
      </w:pPr>
      <w:r>
        <w:t xml:space="preserve">Pamula </w:t>
      </w:r>
    </w:p>
    <w:p w14:paraId="1B429D95" w14:textId="77777777" w:rsidR="00145557" w:rsidRDefault="00000000">
      <w:pPr>
        <w:numPr>
          <w:ilvl w:val="0"/>
          <w:numId w:val="35"/>
        </w:numPr>
        <w:ind w:right="272" w:hanging="360"/>
      </w:pPr>
      <w:r>
        <w:t>Pardhi (</w:t>
      </w:r>
      <w:proofErr w:type="spellStart"/>
      <w:r>
        <w:t>Nirshikari</w:t>
      </w:r>
      <w:proofErr w:type="spellEnd"/>
      <w:r>
        <w:t xml:space="preserve">) </w:t>
      </w:r>
    </w:p>
    <w:p w14:paraId="65A42608" w14:textId="77777777" w:rsidR="00145557" w:rsidRDefault="00000000">
      <w:pPr>
        <w:numPr>
          <w:ilvl w:val="0"/>
          <w:numId w:val="35"/>
        </w:numPr>
        <w:ind w:right="272" w:hanging="360"/>
      </w:pPr>
      <w:r>
        <w:t xml:space="preserve">Pambala </w:t>
      </w:r>
    </w:p>
    <w:p w14:paraId="6553F6FE" w14:textId="77777777" w:rsidR="00145557" w:rsidRDefault="00000000">
      <w:pPr>
        <w:numPr>
          <w:ilvl w:val="0"/>
          <w:numId w:val="35"/>
        </w:numPr>
        <w:ind w:right="272" w:hanging="360"/>
      </w:pPr>
      <w:proofErr w:type="spellStart"/>
      <w:r>
        <w:t>Peddammavandlu</w:t>
      </w:r>
      <w:proofErr w:type="spellEnd"/>
      <w:r>
        <w:t xml:space="preserve">, </w:t>
      </w:r>
      <w:proofErr w:type="spellStart"/>
      <w:r>
        <w:t>Devaravandlu</w:t>
      </w:r>
      <w:proofErr w:type="spellEnd"/>
      <w:r>
        <w:t xml:space="preserve">, </w:t>
      </w:r>
      <w:proofErr w:type="spellStart"/>
      <w:r>
        <w:t>Yellammavandlu</w:t>
      </w:r>
      <w:proofErr w:type="spellEnd"/>
      <w:r>
        <w:t xml:space="preserve">, </w:t>
      </w:r>
      <w:proofErr w:type="spellStart"/>
      <w:r>
        <w:t>Mutyalammavandlu</w:t>
      </w:r>
      <w:proofErr w:type="spellEnd"/>
      <w:r>
        <w:t xml:space="preserve">, </w:t>
      </w:r>
      <w:proofErr w:type="spellStart"/>
      <w:r>
        <w:t>Dammali</w:t>
      </w:r>
      <w:proofErr w:type="spellEnd"/>
      <w:r>
        <w:t xml:space="preserve"> / </w:t>
      </w:r>
      <w:proofErr w:type="spellStart"/>
      <w:r>
        <w:t>Dammala</w:t>
      </w:r>
      <w:proofErr w:type="spellEnd"/>
      <w:r>
        <w:t xml:space="preserve"> / </w:t>
      </w:r>
      <w:proofErr w:type="spellStart"/>
      <w:r>
        <w:t>Dammula</w:t>
      </w:r>
      <w:proofErr w:type="spellEnd"/>
      <w:r>
        <w:t xml:space="preserve"> / </w:t>
      </w:r>
      <w:proofErr w:type="spellStart"/>
      <w:r>
        <w:t>Damala</w:t>
      </w:r>
      <w:proofErr w:type="spellEnd"/>
      <w:r>
        <w:t xml:space="preserve"> </w:t>
      </w:r>
    </w:p>
    <w:p w14:paraId="6137524D" w14:textId="77777777" w:rsidR="00145557" w:rsidRDefault="00000000">
      <w:pPr>
        <w:numPr>
          <w:ilvl w:val="0"/>
          <w:numId w:val="35"/>
        </w:numPr>
        <w:ind w:right="272" w:hanging="360"/>
      </w:pPr>
      <w:proofErr w:type="spellStart"/>
      <w:r>
        <w:t>Veeramushti</w:t>
      </w:r>
      <w:proofErr w:type="spellEnd"/>
      <w:r>
        <w:t xml:space="preserve"> (</w:t>
      </w:r>
      <w:proofErr w:type="spellStart"/>
      <w:r>
        <w:t>Nettikotala</w:t>
      </w:r>
      <w:proofErr w:type="spellEnd"/>
      <w:r>
        <w:t xml:space="preserve">), </w:t>
      </w:r>
      <w:proofErr w:type="spellStart"/>
      <w:r>
        <w:t>Veerabhadreeya</w:t>
      </w:r>
      <w:proofErr w:type="spellEnd"/>
      <w:r>
        <w:t xml:space="preserve"> </w:t>
      </w:r>
    </w:p>
    <w:p w14:paraId="225D409F" w14:textId="77777777" w:rsidR="00145557" w:rsidRDefault="00000000">
      <w:pPr>
        <w:numPr>
          <w:ilvl w:val="0"/>
          <w:numId w:val="35"/>
        </w:numPr>
        <w:ind w:right="272" w:hanging="360"/>
      </w:pPr>
      <w:r>
        <w:t xml:space="preserve">Valmiki Boya (Boya, Bedar, </w:t>
      </w:r>
      <w:proofErr w:type="spellStart"/>
      <w:r>
        <w:t>Kirataka</w:t>
      </w:r>
      <w:proofErr w:type="spellEnd"/>
      <w:r>
        <w:t xml:space="preserve">, Nishadi, </w:t>
      </w:r>
      <w:proofErr w:type="spellStart"/>
      <w:r>
        <w:t>Yellapi</w:t>
      </w:r>
      <w:proofErr w:type="spellEnd"/>
      <w:r>
        <w:t xml:space="preserve">, Pedda Boya), </w:t>
      </w:r>
      <w:proofErr w:type="spellStart"/>
      <w:r>
        <w:t>Talayari</w:t>
      </w:r>
      <w:proofErr w:type="spellEnd"/>
      <w:r>
        <w:t xml:space="preserve">, </w:t>
      </w:r>
      <w:proofErr w:type="spellStart"/>
      <w:r>
        <w:t>Chunduvallu</w:t>
      </w:r>
      <w:proofErr w:type="spellEnd"/>
      <w:r>
        <w:t xml:space="preserve"> (</w:t>
      </w:r>
      <w:proofErr w:type="spellStart"/>
      <w:r>
        <w:t>Yellapi</w:t>
      </w:r>
      <w:proofErr w:type="spellEnd"/>
      <w:r>
        <w:t xml:space="preserve"> and </w:t>
      </w:r>
      <w:proofErr w:type="spellStart"/>
      <w:r>
        <w:t>Yellapu</w:t>
      </w:r>
      <w:proofErr w:type="spellEnd"/>
      <w:r>
        <w:t xml:space="preserve"> are one and the same as clarified vide. G.O.Ms.No.61, BCW (M1) Dept., Dt.05.12.1996) </w:t>
      </w:r>
    </w:p>
    <w:p w14:paraId="6E84D5C5" w14:textId="77777777" w:rsidR="00145557" w:rsidRDefault="00000000">
      <w:pPr>
        <w:numPr>
          <w:ilvl w:val="0"/>
          <w:numId w:val="35"/>
        </w:numPr>
        <w:ind w:right="272" w:hanging="360"/>
      </w:pPr>
      <w:proofErr w:type="spellStart"/>
      <w:r>
        <w:t>Yerukalas</w:t>
      </w:r>
      <w:proofErr w:type="spellEnd"/>
      <w:r>
        <w:t xml:space="preserve"> in Telangana area (deleted and included at Sl.No.31 in the list of </w:t>
      </w:r>
      <w:proofErr w:type="gramStart"/>
      <w:r>
        <w:t>STs)  26</w:t>
      </w:r>
      <w:proofErr w:type="gramEnd"/>
      <w:r>
        <w:t xml:space="preserve"> </w:t>
      </w:r>
      <w:proofErr w:type="spellStart"/>
      <w:r>
        <w:t>Gudala</w:t>
      </w:r>
      <w:proofErr w:type="spellEnd"/>
      <w:r>
        <w:t xml:space="preserve"> </w:t>
      </w:r>
    </w:p>
    <w:p w14:paraId="7909E7BD" w14:textId="77777777" w:rsidR="00145557" w:rsidRDefault="00000000">
      <w:pPr>
        <w:numPr>
          <w:ilvl w:val="0"/>
          <w:numId w:val="36"/>
        </w:numPr>
        <w:ind w:right="272" w:hanging="360"/>
      </w:pPr>
      <w:proofErr w:type="spellStart"/>
      <w:r>
        <w:t>Kanjara</w:t>
      </w:r>
      <w:proofErr w:type="spellEnd"/>
      <w:r>
        <w:t xml:space="preserve"> – Bhatta </w:t>
      </w:r>
    </w:p>
    <w:p w14:paraId="0C0C438F" w14:textId="77777777" w:rsidR="00145557" w:rsidRDefault="00000000">
      <w:pPr>
        <w:numPr>
          <w:ilvl w:val="0"/>
          <w:numId w:val="36"/>
        </w:numPr>
        <w:ind w:right="272" w:hanging="360"/>
      </w:pPr>
      <w:r>
        <w:t xml:space="preserve">*[Kalinga] </w:t>
      </w:r>
    </w:p>
    <w:p w14:paraId="4D888F34" w14:textId="77777777" w:rsidR="00145557" w:rsidRDefault="00000000">
      <w:pPr>
        <w:numPr>
          <w:ilvl w:val="0"/>
          <w:numId w:val="36"/>
        </w:numPr>
        <w:ind w:right="272" w:hanging="360"/>
      </w:pPr>
      <w:proofErr w:type="spellStart"/>
      <w:r>
        <w:lastRenderedPageBreak/>
        <w:t>Kepmare</w:t>
      </w:r>
      <w:proofErr w:type="spellEnd"/>
      <w:r>
        <w:t xml:space="preserve"> or </w:t>
      </w:r>
      <w:proofErr w:type="spellStart"/>
      <w:r>
        <w:t>Reddika</w:t>
      </w:r>
      <w:proofErr w:type="spellEnd"/>
      <w:r>
        <w:t xml:space="preserve"> </w:t>
      </w:r>
    </w:p>
    <w:p w14:paraId="0AEA97F5" w14:textId="77777777" w:rsidR="00145557" w:rsidRDefault="00000000">
      <w:pPr>
        <w:numPr>
          <w:ilvl w:val="0"/>
          <w:numId w:val="36"/>
        </w:numPr>
        <w:ind w:right="272" w:hanging="360"/>
      </w:pPr>
      <w:proofErr w:type="spellStart"/>
      <w:r>
        <w:t>Mondepatta</w:t>
      </w:r>
      <w:proofErr w:type="spellEnd"/>
      <w:r>
        <w:t xml:space="preserve"> </w:t>
      </w:r>
    </w:p>
    <w:p w14:paraId="64D45237" w14:textId="77777777" w:rsidR="00145557" w:rsidRDefault="00000000">
      <w:pPr>
        <w:numPr>
          <w:ilvl w:val="0"/>
          <w:numId w:val="36"/>
        </w:numPr>
        <w:ind w:right="272" w:hanging="360"/>
      </w:pPr>
      <w:proofErr w:type="spellStart"/>
      <w:r>
        <w:t>Nokkar</w:t>
      </w:r>
      <w:proofErr w:type="spellEnd"/>
      <w:r>
        <w:t xml:space="preserve"> </w:t>
      </w:r>
    </w:p>
    <w:p w14:paraId="4062FB5F" w14:textId="77777777" w:rsidR="00145557" w:rsidRDefault="00000000">
      <w:pPr>
        <w:numPr>
          <w:ilvl w:val="0"/>
          <w:numId w:val="36"/>
        </w:numPr>
        <w:ind w:right="272" w:hanging="360"/>
      </w:pPr>
      <w:proofErr w:type="spellStart"/>
      <w:r>
        <w:t>Pariki</w:t>
      </w:r>
      <w:proofErr w:type="spellEnd"/>
      <w:r>
        <w:t xml:space="preserve"> </w:t>
      </w:r>
      <w:proofErr w:type="spellStart"/>
      <w:r>
        <w:t>Muggula</w:t>
      </w:r>
      <w:proofErr w:type="spellEnd"/>
      <w:r>
        <w:t xml:space="preserve"> </w:t>
      </w:r>
    </w:p>
    <w:p w14:paraId="30523ADD" w14:textId="77777777" w:rsidR="00145557" w:rsidRDefault="00000000">
      <w:pPr>
        <w:numPr>
          <w:ilvl w:val="0"/>
          <w:numId w:val="36"/>
        </w:numPr>
        <w:ind w:right="272" w:hanging="360"/>
      </w:pPr>
      <w:r>
        <w:t xml:space="preserve">Yata </w:t>
      </w:r>
    </w:p>
    <w:p w14:paraId="5DA8F179" w14:textId="77777777" w:rsidR="00145557" w:rsidRDefault="00000000">
      <w:pPr>
        <w:numPr>
          <w:ilvl w:val="0"/>
          <w:numId w:val="36"/>
        </w:numPr>
        <w:ind w:right="272" w:hanging="360"/>
      </w:pPr>
      <w:proofErr w:type="spellStart"/>
      <w:r>
        <w:t>Chopemari</w:t>
      </w:r>
      <w:proofErr w:type="spellEnd"/>
      <w:r>
        <w:t xml:space="preserve"> </w:t>
      </w:r>
    </w:p>
    <w:p w14:paraId="354489D9" w14:textId="77777777" w:rsidR="00145557" w:rsidRDefault="00000000">
      <w:pPr>
        <w:numPr>
          <w:ilvl w:val="0"/>
          <w:numId w:val="36"/>
        </w:numPr>
        <w:ind w:right="272" w:hanging="360"/>
      </w:pPr>
      <w:proofErr w:type="spellStart"/>
      <w:r>
        <w:t>Kaikadi</w:t>
      </w:r>
      <w:proofErr w:type="spellEnd"/>
      <w:r>
        <w:t xml:space="preserve"> </w:t>
      </w:r>
    </w:p>
    <w:p w14:paraId="216909F9" w14:textId="77777777" w:rsidR="00145557" w:rsidRDefault="00000000">
      <w:pPr>
        <w:numPr>
          <w:ilvl w:val="0"/>
          <w:numId w:val="36"/>
        </w:numPr>
        <w:ind w:right="272" w:hanging="360"/>
      </w:pPr>
      <w:proofErr w:type="spellStart"/>
      <w:r>
        <w:t>Joshinandiwalas</w:t>
      </w:r>
      <w:proofErr w:type="spellEnd"/>
      <w:r>
        <w:t xml:space="preserve"> </w:t>
      </w:r>
    </w:p>
    <w:p w14:paraId="55B05B84" w14:textId="77777777" w:rsidR="00145557" w:rsidRDefault="00000000">
      <w:pPr>
        <w:numPr>
          <w:ilvl w:val="0"/>
          <w:numId w:val="36"/>
        </w:numPr>
        <w:ind w:right="272" w:hanging="360"/>
      </w:pPr>
      <w:r>
        <w:t>Odde (</w:t>
      </w:r>
      <w:proofErr w:type="spellStart"/>
      <w:r>
        <w:t>Oddilu</w:t>
      </w:r>
      <w:proofErr w:type="spellEnd"/>
      <w:r>
        <w:t xml:space="preserve">, Vaddi, </w:t>
      </w:r>
      <w:proofErr w:type="spellStart"/>
      <w:r>
        <w:t>Vaddelu</w:t>
      </w:r>
      <w:proofErr w:type="spellEnd"/>
      <w:r>
        <w:t xml:space="preserve">), </w:t>
      </w:r>
      <w:proofErr w:type="spellStart"/>
      <w:r>
        <w:t>Vaddera</w:t>
      </w:r>
      <w:proofErr w:type="spellEnd"/>
      <w:r>
        <w:t xml:space="preserve">, </w:t>
      </w:r>
      <w:proofErr w:type="spellStart"/>
      <w:r>
        <w:t>Vaddabhovi</w:t>
      </w:r>
      <w:proofErr w:type="spellEnd"/>
      <w:r>
        <w:t xml:space="preserve">, </w:t>
      </w:r>
      <w:proofErr w:type="spellStart"/>
      <w:r>
        <w:t>Vadiyaraj</w:t>
      </w:r>
      <w:proofErr w:type="spellEnd"/>
      <w:r>
        <w:t xml:space="preserve">, </w:t>
      </w:r>
      <w:proofErr w:type="spellStart"/>
      <w:r>
        <w:t>Waddera</w:t>
      </w:r>
      <w:proofErr w:type="spellEnd"/>
      <w:r>
        <w:t xml:space="preserve"> </w:t>
      </w:r>
    </w:p>
    <w:p w14:paraId="69B3AA6C" w14:textId="77777777" w:rsidR="00145557" w:rsidRDefault="00000000">
      <w:pPr>
        <w:numPr>
          <w:ilvl w:val="0"/>
          <w:numId w:val="36"/>
        </w:numPr>
        <w:ind w:right="272" w:hanging="360"/>
      </w:pPr>
      <w:r>
        <w:t xml:space="preserve">Mandula </w:t>
      </w:r>
    </w:p>
    <w:p w14:paraId="2C9DD86A" w14:textId="77777777" w:rsidR="00145557" w:rsidRDefault="00000000">
      <w:pPr>
        <w:numPr>
          <w:ilvl w:val="0"/>
          <w:numId w:val="36"/>
        </w:numPr>
        <w:ind w:right="272" w:hanging="360"/>
      </w:pPr>
      <w:proofErr w:type="spellStart"/>
      <w:r>
        <w:t>Mehtar</w:t>
      </w:r>
      <w:proofErr w:type="spellEnd"/>
      <w:r>
        <w:t xml:space="preserve"> (Muslim) </w:t>
      </w:r>
    </w:p>
    <w:p w14:paraId="3E84128E" w14:textId="77777777" w:rsidR="00145557" w:rsidRDefault="00000000">
      <w:pPr>
        <w:numPr>
          <w:ilvl w:val="0"/>
          <w:numId w:val="36"/>
        </w:numPr>
        <w:ind w:right="272" w:hanging="360"/>
      </w:pPr>
      <w:proofErr w:type="spellStart"/>
      <w:r>
        <w:t>Kunapuli</w:t>
      </w:r>
      <w:proofErr w:type="spellEnd"/>
      <w:r>
        <w:t xml:space="preserve"> </w:t>
      </w:r>
    </w:p>
    <w:p w14:paraId="6BC8A654" w14:textId="77777777" w:rsidR="00145557" w:rsidRDefault="00000000">
      <w:pPr>
        <w:numPr>
          <w:ilvl w:val="0"/>
          <w:numId w:val="36"/>
        </w:numPr>
        <w:ind w:right="272" w:hanging="360"/>
      </w:pPr>
      <w:r>
        <w:t xml:space="preserve">Patra </w:t>
      </w:r>
    </w:p>
    <w:p w14:paraId="0BA1CF11" w14:textId="77777777" w:rsidR="00145557" w:rsidRDefault="00000000">
      <w:pPr>
        <w:numPr>
          <w:ilvl w:val="0"/>
          <w:numId w:val="36"/>
        </w:numPr>
        <w:ind w:right="272" w:hanging="360"/>
      </w:pPr>
      <w:r>
        <w:t xml:space="preserve">*[Kurakula] </w:t>
      </w:r>
    </w:p>
    <w:p w14:paraId="59917E0A" w14:textId="77777777" w:rsidR="00145557" w:rsidRDefault="00000000">
      <w:pPr>
        <w:numPr>
          <w:ilvl w:val="0"/>
          <w:numId w:val="36"/>
        </w:numPr>
        <w:ind w:right="272" w:hanging="360"/>
      </w:pPr>
      <w:r>
        <w:t>*[</w:t>
      </w:r>
      <w:proofErr w:type="spellStart"/>
      <w:r>
        <w:t>Pondara</w:t>
      </w:r>
      <w:proofErr w:type="spellEnd"/>
      <w:r>
        <w:t xml:space="preserve">] </w:t>
      </w:r>
    </w:p>
    <w:p w14:paraId="3D9D2EAF" w14:textId="77777777" w:rsidR="00145557" w:rsidRDefault="00000000">
      <w:pPr>
        <w:numPr>
          <w:ilvl w:val="0"/>
          <w:numId w:val="36"/>
        </w:numPr>
        <w:ind w:right="272" w:hanging="360"/>
      </w:pPr>
      <w:r>
        <w:t>*[</w:t>
      </w:r>
      <w:proofErr w:type="spellStart"/>
      <w:r>
        <w:t>Samanthula</w:t>
      </w:r>
      <w:proofErr w:type="spellEnd"/>
      <w:r>
        <w:t xml:space="preserve"> /Samantha/ </w:t>
      </w:r>
      <w:proofErr w:type="spellStart"/>
      <w:r>
        <w:t>Sountia</w:t>
      </w:r>
      <w:proofErr w:type="spellEnd"/>
      <w:r>
        <w:t xml:space="preserve"> / </w:t>
      </w:r>
      <w:proofErr w:type="spellStart"/>
      <w:r>
        <w:t>Sauntia</w:t>
      </w:r>
      <w:proofErr w:type="spellEnd"/>
      <w:r>
        <w:t xml:space="preserve">] </w:t>
      </w:r>
    </w:p>
    <w:p w14:paraId="5214BC60" w14:textId="77777777" w:rsidR="00145557" w:rsidRDefault="00000000">
      <w:pPr>
        <w:numPr>
          <w:ilvl w:val="0"/>
          <w:numId w:val="36"/>
        </w:numPr>
        <w:ind w:right="272" w:hanging="360"/>
      </w:pPr>
      <w:r>
        <w:t xml:space="preserve">Pala-Ekari, Ekila, </w:t>
      </w:r>
      <w:proofErr w:type="spellStart"/>
      <w:r>
        <w:t>Vyakula</w:t>
      </w:r>
      <w:proofErr w:type="spellEnd"/>
      <w:r>
        <w:t xml:space="preserve">, Ekiri, </w:t>
      </w:r>
      <w:proofErr w:type="spellStart"/>
      <w:r>
        <w:t>Nayanivaru</w:t>
      </w:r>
      <w:proofErr w:type="spellEnd"/>
      <w:r>
        <w:t xml:space="preserve">, </w:t>
      </w:r>
      <w:proofErr w:type="spellStart"/>
      <w:r>
        <w:t>Palegaru</w:t>
      </w:r>
      <w:proofErr w:type="spellEnd"/>
      <w:r>
        <w:t xml:space="preserve">, </w:t>
      </w:r>
      <w:proofErr w:type="spellStart"/>
      <w:r>
        <w:t>Tolagari</w:t>
      </w:r>
      <w:proofErr w:type="spellEnd"/>
      <w:r>
        <w:t xml:space="preserve">, Kavali (area confined to Hyderabad and </w:t>
      </w:r>
      <w:proofErr w:type="spellStart"/>
      <w:r>
        <w:t>Rangareddy</w:t>
      </w:r>
      <w:proofErr w:type="spellEnd"/>
      <w:r>
        <w:t xml:space="preserve"> Districts only)  </w:t>
      </w:r>
    </w:p>
    <w:p w14:paraId="008B8FB0" w14:textId="77777777" w:rsidR="00145557" w:rsidRDefault="00000000">
      <w:pPr>
        <w:numPr>
          <w:ilvl w:val="0"/>
          <w:numId w:val="36"/>
        </w:numPr>
        <w:ind w:right="272" w:hanging="360"/>
      </w:pPr>
      <w:proofErr w:type="spellStart"/>
      <w:r>
        <w:t>Rajannala</w:t>
      </w:r>
      <w:proofErr w:type="spellEnd"/>
      <w:r>
        <w:t xml:space="preserve">, </w:t>
      </w:r>
      <w:proofErr w:type="spellStart"/>
      <w:r>
        <w:t>Rajannalu</w:t>
      </w:r>
      <w:proofErr w:type="spellEnd"/>
      <w:r>
        <w:t xml:space="preserve"> (area confined to Karimnagar, Warangal, Nizamabad and Adilabad </w:t>
      </w:r>
    </w:p>
    <w:p w14:paraId="0513FA21" w14:textId="77777777" w:rsidR="00145557" w:rsidRDefault="00000000">
      <w:pPr>
        <w:ind w:left="370" w:right="272"/>
      </w:pPr>
      <w:r>
        <w:t xml:space="preserve">Districts only) </w:t>
      </w:r>
    </w:p>
    <w:p w14:paraId="6A6F7763" w14:textId="77777777" w:rsidR="00145557" w:rsidRDefault="00000000">
      <w:pPr>
        <w:numPr>
          <w:ilvl w:val="0"/>
          <w:numId w:val="36"/>
        </w:numPr>
        <w:ind w:right="272" w:hanging="360"/>
      </w:pPr>
      <w:r>
        <w:t xml:space="preserve">Bukka </w:t>
      </w:r>
      <w:proofErr w:type="spellStart"/>
      <w:r>
        <w:t>Ayyavars</w:t>
      </w:r>
      <w:proofErr w:type="spellEnd"/>
      <w:r>
        <w:t xml:space="preserve"> </w:t>
      </w:r>
    </w:p>
    <w:p w14:paraId="51440D87" w14:textId="77777777" w:rsidR="00145557" w:rsidRDefault="00000000">
      <w:pPr>
        <w:numPr>
          <w:ilvl w:val="0"/>
          <w:numId w:val="36"/>
        </w:numPr>
        <w:ind w:right="272" w:hanging="360"/>
      </w:pPr>
      <w:proofErr w:type="spellStart"/>
      <w:r>
        <w:t>Gotrala</w:t>
      </w:r>
      <w:proofErr w:type="spellEnd"/>
      <w:r>
        <w:t xml:space="preserve"> </w:t>
      </w:r>
    </w:p>
    <w:p w14:paraId="3AC7D899" w14:textId="77777777" w:rsidR="00145557" w:rsidRDefault="00000000">
      <w:pPr>
        <w:numPr>
          <w:ilvl w:val="0"/>
          <w:numId w:val="36"/>
        </w:numPr>
        <w:ind w:right="272" w:hanging="360"/>
      </w:pPr>
      <w:proofErr w:type="spellStart"/>
      <w:r>
        <w:t>Kasikapadi</w:t>
      </w:r>
      <w:proofErr w:type="spellEnd"/>
      <w:r>
        <w:t xml:space="preserve"> / </w:t>
      </w:r>
      <w:proofErr w:type="spellStart"/>
      <w:r>
        <w:t>Kasikapudi</w:t>
      </w:r>
      <w:proofErr w:type="spellEnd"/>
      <w:r>
        <w:t xml:space="preserve"> (area confined to Hyderabad, </w:t>
      </w:r>
      <w:proofErr w:type="spellStart"/>
      <w:r>
        <w:t>Rangareddy</w:t>
      </w:r>
      <w:proofErr w:type="spellEnd"/>
      <w:r>
        <w:t xml:space="preserve">, Nizamabad, </w:t>
      </w:r>
      <w:proofErr w:type="spellStart"/>
      <w:r>
        <w:t>Mahaboobnagar</w:t>
      </w:r>
      <w:proofErr w:type="spellEnd"/>
      <w:r>
        <w:t xml:space="preserve"> and Adilabad Districts only) </w:t>
      </w:r>
    </w:p>
    <w:p w14:paraId="1FCD3648" w14:textId="77777777" w:rsidR="00145557" w:rsidRDefault="00000000">
      <w:pPr>
        <w:numPr>
          <w:ilvl w:val="0"/>
          <w:numId w:val="36"/>
        </w:numPr>
        <w:ind w:right="272" w:hanging="360"/>
      </w:pPr>
      <w:proofErr w:type="spellStart"/>
      <w:r>
        <w:t>Siddula</w:t>
      </w:r>
      <w:proofErr w:type="spellEnd"/>
      <w:r>
        <w:t xml:space="preserve"> </w:t>
      </w:r>
    </w:p>
    <w:p w14:paraId="1EA833B0" w14:textId="77777777" w:rsidR="00145557" w:rsidRDefault="00000000">
      <w:pPr>
        <w:numPr>
          <w:ilvl w:val="0"/>
          <w:numId w:val="36"/>
        </w:numPr>
        <w:ind w:right="272" w:hanging="360"/>
      </w:pPr>
      <w:proofErr w:type="spellStart"/>
      <w:r>
        <w:t>Sikligar</w:t>
      </w:r>
      <w:proofErr w:type="spellEnd"/>
      <w:r>
        <w:t xml:space="preserve">/ </w:t>
      </w:r>
      <w:proofErr w:type="spellStart"/>
      <w:r>
        <w:t>Saikalgar</w:t>
      </w:r>
      <w:proofErr w:type="spellEnd"/>
      <w:r>
        <w:t xml:space="preserve"> </w:t>
      </w:r>
    </w:p>
    <w:p w14:paraId="35D39E03" w14:textId="77777777" w:rsidR="00145557" w:rsidRDefault="00000000">
      <w:pPr>
        <w:numPr>
          <w:ilvl w:val="0"/>
          <w:numId w:val="36"/>
        </w:numPr>
        <w:ind w:right="272" w:hanging="360"/>
      </w:pPr>
      <w:proofErr w:type="spellStart"/>
      <w:r>
        <w:t>Poosala</w:t>
      </w:r>
      <w:proofErr w:type="spellEnd"/>
      <w:r>
        <w:t xml:space="preserve"> (included vide. G.O.Ms.No.16, BCW(C2) Dept., Dt.19.02.2009 by deleting from Sl.No.24 under Group-D) </w:t>
      </w:r>
    </w:p>
    <w:p w14:paraId="12619FFA" w14:textId="77777777" w:rsidR="00145557" w:rsidRDefault="00000000">
      <w:pPr>
        <w:numPr>
          <w:ilvl w:val="0"/>
          <w:numId w:val="36"/>
        </w:numPr>
        <w:ind w:right="272" w:hanging="360"/>
      </w:pPr>
      <w:r>
        <w:t>*[</w:t>
      </w:r>
      <w:proofErr w:type="spellStart"/>
      <w:r>
        <w:t>Aasadula</w:t>
      </w:r>
      <w:proofErr w:type="spellEnd"/>
      <w:r>
        <w:t xml:space="preserve"> / </w:t>
      </w:r>
      <w:proofErr w:type="spellStart"/>
      <w:r>
        <w:t>Asadula</w:t>
      </w:r>
      <w:proofErr w:type="spellEnd"/>
      <w:r>
        <w:t xml:space="preserve">] </w:t>
      </w:r>
    </w:p>
    <w:p w14:paraId="4642E6DA" w14:textId="77777777" w:rsidR="00145557" w:rsidRDefault="00000000">
      <w:pPr>
        <w:numPr>
          <w:ilvl w:val="0"/>
          <w:numId w:val="36"/>
        </w:numPr>
        <w:ind w:right="272" w:hanging="360"/>
      </w:pPr>
      <w:r>
        <w:t>*[</w:t>
      </w:r>
      <w:proofErr w:type="spellStart"/>
      <w:r>
        <w:t>Keuta</w:t>
      </w:r>
      <w:proofErr w:type="spellEnd"/>
      <w:r>
        <w:t xml:space="preserve"> / </w:t>
      </w:r>
      <w:proofErr w:type="spellStart"/>
      <w:r>
        <w:t>Kevuto</w:t>
      </w:r>
      <w:proofErr w:type="spellEnd"/>
      <w:r>
        <w:t xml:space="preserve"> / </w:t>
      </w:r>
      <w:proofErr w:type="spellStart"/>
      <w:r>
        <w:t>Keviti</w:t>
      </w:r>
      <w:proofErr w:type="spellEnd"/>
      <w:r>
        <w:t xml:space="preserve">] </w:t>
      </w:r>
    </w:p>
    <w:p w14:paraId="0F9F1968" w14:textId="77777777" w:rsidR="00145557" w:rsidRDefault="00000000">
      <w:pPr>
        <w:numPr>
          <w:ilvl w:val="0"/>
          <w:numId w:val="36"/>
        </w:numPr>
        <w:ind w:right="272" w:hanging="360"/>
      </w:pPr>
      <w:r>
        <w:t xml:space="preserve">Orphan and Destitute Children who have lost their parents before reaching the age of ten and are destitute; and who have nobody else to take care of them either by law or custom; and also who are admitted into any </w:t>
      </w:r>
      <w:proofErr w:type="gramStart"/>
      <w:r>
        <w:t>of  the</w:t>
      </w:r>
      <w:proofErr w:type="gramEnd"/>
      <w:r>
        <w:t xml:space="preserve"> schools or orphanages run by the Government or recognised by the Government.   </w:t>
      </w:r>
    </w:p>
    <w:p w14:paraId="659E66F2" w14:textId="77777777" w:rsidR="00145557" w:rsidRDefault="00000000">
      <w:pPr>
        <w:numPr>
          <w:ilvl w:val="0"/>
          <w:numId w:val="36"/>
        </w:numPr>
        <w:ind w:right="272" w:hanging="360"/>
      </w:pPr>
      <w:proofErr w:type="spellStart"/>
      <w:r>
        <w:t>Addapuvaru</w:t>
      </w:r>
      <w:proofErr w:type="spellEnd"/>
      <w:r>
        <w:t xml:space="preserve">  </w:t>
      </w:r>
    </w:p>
    <w:p w14:paraId="08E04CA6" w14:textId="77777777" w:rsidR="00145557" w:rsidRDefault="00000000">
      <w:pPr>
        <w:numPr>
          <w:ilvl w:val="0"/>
          <w:numId w:val="36"/>
        </w:numPr>
        <w:ind w:right="272" w:hanging="360"/>
      </w:pPr>
      <w:proofErr w:type="spellStart"/>
      <w:r>
        <w:t>Bagothula</w:t>
      </w:r>
      <w:proofErr w:type="spellEnd"/>
      <w:r>
        <w:t xml:space="preserve">/ </w:t>
      </w:r>
      <w:proofErr w:type="spellStart"/>
      <w:r>
        <w:t>Bhagavathula</w:t>
      </w:r>
      <w:proofErr w:type="spellEnd"/>
      <w:r>
        <w:t xml:space="preserve">  </w:t>
      </w:r>
    </w:p>
    <w:p w14:paraId="1FE94403" w14:textId="77777777" w:rsidR="00145557" w:rsidRDefault="00000000">
      <w:pPr>
        <w:numPr>
          <w:ilvl w:val="0"/>
          <w:numId w:val="36"/>
        </w:numPr>
        <w:ind w:right="272" w:hanging="360"/>
      </w:pPr>
      <w:r>
        <w:t xml:space="preserve">Bail </w:t>
      </w:r>
      <w:proofErr w:type="spellStart"/>
      <w:r>
        <w:t>Kammara</w:t>
      </w:r>
      <w:proofErr w:type="spellEnd"/>
      <w:r>
        <w:t xml:space="preserve">/ </w:t>
      </w:r>
      <w:proofErr w:type="spellStart"/>
      <w:r>
        <w:t>Ghisadi</w:t>
      </w:r>
      <w:proofErr w:type="spellEnd"/>
      <w:r>
        <w:t xml:space="preserve">/ Gadiya Lohar  </w:t>
      </w:r>
    </w:p>
    <w:p w14:paraId="52E2FA69" w14:textId="77777777" w:rsidR="00145557" w:rsidRDefault="00000000">
      <w:pPr>
        <w:numPr>
          <w:ilvl w:val="0"/>
          <w:numId w:val="36"/>
        </w:numPr>
        <w:ind w:right="272" w:hanging="360"/>
      </w:pPr>
      <w:proofErr w:type="spellStart"/>
      <w:r>
        <w:t>Enooti</w:t>
      </w:r>
      <w:proofErr w:type="spellEnd"/>
      <w:r>
        <w:t xml:space="preserve">/ </w:t>
      </w:r>
      <w:proofErr w:type="spellStart"/>
      <w:r>
        <w:t>Yenetivallu</w:t>
      </w:r>
      <w:proofErr w:type="spellEnd"/>
      <w:r>
        <w:t xml:space="preserve">  </w:t>
      </w:r>
    </w:p>
    <w:p w14:paraId="68AD6762" w14:textId="77777777" w:rsidR="00145557" w:rsidRDefault="00000000">
      <w:pPr>
        <w:numPr>
          <w:ilvl w:val="0"/>
          <w:numId w:val="36"/>
        </w:numPr>
        <w:ind w:right="272" w:hanging="360"/>
      </w:pPr>
      <w:proofErr w:type="spellStart"/>
      <w:r>
        <w:t>Ganjikuti</w:t>
      </w:r>
      <w:proofErr w:type="spellEnd"/>
      <w:r>
        <w:t xml:space="preserve">/ </w:t>
      </w:r>
      <w:proofErr w:type="spellStart"/>
      <w:r>
        <w:t>Ganjikutivaru</w:t>
      </w:r>
      <w:proofErr w:type="spellEnd"/>
      <w:r>
        <w:t xml:space="preserve">  </w:t>
      </w:r>
    </w:p>
    <w:p w14:paraId="5F640140" w14:textId="77777777" w:rsidR="00145557" w:rsidRDefault="00000000">
      <w:pPr>
        <w:numPr>
          <w:ilvl w:val="0"/>
          <w:numId w:val="36"/>
        </w:numPr>
        <w:ind w:right="272" w:hanging="360"/>
      </w:pPr>
      <w:r>
        <w:t xml:space="preserve">Gouda Jetti  </w:t>
      </w:r>
    </w:p>
    <w:p w14:paraId="1A90EE9C" w14:textId="77777777" w:rsidR="00145557" w:rsidRDefault="00000000">
      <w:pPr>
        <w:numPr>
          <w:ilvl w:val="0"/>
          <w:numId w:val="36"/>
        </w:numPr>
        <w:ind w:right="272" w:hanging="360"/>
      </w:pPr>
      <w:proofErr w:type="spellStart"/>
      <w:r>
        <w:t>Kakipadagala</w:t>
      </w:r>
      <w:proofErr w:type="spellEnd"/>
      <w:r>
        <w:t xml:space="preserve">  </w:t>
      </w:r>
    </w:p>
    <w:p w14:paraId="451EA1E6" w14:textId="77777777" w:rsidR="00145557" w:rsidRDefault="00000000">
      <w:pPr>
        <w:numPr>
          <w:ilvl w:val="0"/>
          <w:numId w:val="36"/>
        </w:numPr>
        <w:ind w:right="272" w:hanging="360"/>
      </w:pPr>
      <w:proofErr w:type="spellStart"/>
      <w:r>
        <w:t>Patamvaru</w:t>
      </w:r>
      <w:proofErr w:type="spellEnd"/>
      <w:r>
        <w:t xml:space="preserve">/ </w:t>
      </w:r>
      <w:proofErr w:type="spellStart"/>
      <w:r>
        <w:t>Masaiahlu</w:t>
      </w:r>
      <w:proofErr w:type="spellEnd"/>
      <w:r>
        <w:t xml:space="preserve">  </w:t>
      </w:r>
    </w:p>
    <w:p w14:paraId="4335DC7B" w14:textId="77777777" w:rsidR="00145557" w:rsidRDefault="00000000">
      <w:pPr>
        <w:numPr>
          <w:ilvl w:val="0"/>
          <w:numId w:val="36"/>
        </w:numPr>
        <w:ind w:right="272" w:hanging="360"/>
      </w:pPr>
      <w:r>
        <w:t xml:space="preserve">Odd/ Od/ </w:t>
      </w:r>
      <w:proofErr w:type="spellStart"/>
      <w:r>
        <w:t>Oad</w:t>
      </w:r>
      <w:proofErr w:type="spellEnd"/>
      <w:r>
        <w:t xml:space="preserve">  </w:t>
      </w:r>
    </w:p>
    <w:p w14:paraId="0458320E" w14:textId="77777777" w:rsidR="00145557" w:rsidRDefault="00000000">
      <w:pPr>
        <w:numPr>
          <w:ilvl w:val="0"/>
          <w:numId w:val="36"/>
        </w:numPr>
        <w:ind w:right="272" w:hanging="360"/>
      </w:pPr>
      <w:proofErr w:type="spellStart"/>
      <w:r>
        <w:t>Sonnayila</w:t>
      </w:r>
      <w:proofErr w:type="spellEnd"/>
      <w:r>
        <w:t xml:space="preserve">/ </w:t>
      </w:r>
      <w:proofErr w:type="spellStart"/>
      <w:r>
        <w:t>Sannayila</w:t>
      </w:r>
      <w:proofErr w:type="spellEnd"/>
      <w:r>
        <w:t xml:space="preserve">/ </w:t>
      </w:r>
      <w:proofErr w:type="spellStart"/>
      <w:r>
        <w:t>Sannayollu</w:t>
      </w:r>
      <w:proofErr w:type="spellEnd"/>
      <w:r>
        <w:t xml:space="preserve">  </w:t>
      </w:r>
    </w:p>
    <w:p w14:paraId="4684EE9F" w14:textId="77777777" w:rsidR="00145557" w:rsidRDefault="00000000">
      <w:pPr>
        <w:numPr>
          <w:ilvl w:val="0"/>
          <w:numId w:val="36"/>
        </w:numPr>
        <w:ind w:right="272" w:hanging="360"/>
      </w:pPr>
      <w:r>
        <w:t xml:space="preserve">Sri Kshatriya </w:t>
      </w:r>
      <w:proofErr w:type="spellStart"/>
      <w:r>
        <w:t>Ramajogi</w:t>
      </w:r>
      <w:proofErr w:type="spellEnd"/>
      <w:r>
        <w:t xml:space="preserve">/ </w:t>
      </w:r>
      <w:proofErr w:type="spellStart"/>
      <w:r>
        <w:t>Ramajogi</w:t>
      </w:r>
      <w:proofErr w:type="spellEnd"/>
      <w:r>
        <w:t xml:space="preserve">/ </w:t>
      </w:r>
      <w:proofErr w:type="spellStart"/>
      <w:r>
        <w:t>Ramajogula</w:t>
      </w:r>
      <w:proofErr w:type="spellEnd"/>
      <w:r>
        <w:t xml:space="preserve">  </w:t>
      </w:r>
    </w:p>
    <w:p w14:paraId="74C311B1" w14:textId="77777777" w:rsidR="00145557" w:rsidRDefault="00000000">
      <w:pPr>
        <w:numPr>
          <w:ilvl w:val="0"/>
          <w:numId w:val="36"/>
        </w:numPr>
        <w:ind w:right="272" w:hanging="360"/>
      </w:pPr>
      <w:proofErr w:type="spellStart"/>
      <w:r>
        <w:t>Theracheerala</w:t>
      </w:r>
      <w:proofErr w:type="spellEnd"/>
      <w:r>
        <w:t xml:space="preserve">/ </w:t>
      </w:r>
      <w:proofErr w:type="spellStart"/>
      <w:r>
        <w:t>Telsoori</w:t>
      </w:r>
      <w:proofErr w:type="spellEnd"/>
      <w:r>
        <w:t xml:space="preserve">/ </w:t>
      </w:r>
      <w:proofErr w:type="spellStart"/>
      <w:r>
        <w:t>Baikani</w:t>
      </w:r>
      <w:proofErr w:type="spellEnd"/>
      <w:r>
        <w:t xml:space="preserve">  </w:t>
      </w:r>
    </w:p>
    <w:p w14:paraId="7A8A9B86" w14:textId="77777777" w:rsidR="00145557" w:rsidRDefault="00000000">
      <w:pPr>
        <w:numPr>
          <w:ilvl w:val="0"/>
          <w:numId w:val="36"/>
        </w:numPr>
        <w:ind w:right="272" w:hanging="360"/>
      </w:pPr>
      <w:proofErr w:type="spellStart"/>
      <w:r>
        <w:t>Tholubommalatavaru</w:t>
      </w:r>
      <w:proofErr w:type="spellEnd"/>
      <w:r>
        <w:t xml:space="preserve">/ </w:t>
      </w:r>
      <w:proofErr w:type="spellStart"/>
      <w:r>
        <w:t>Boppala</w:t>
      </w:r>
      <w:proofErr w:type="spellEnd"/>
      <w:r>
        <w:t xml:space="preserve">  </w:t>
      </w:r>
    </w:p>
    <w:p w14:paraId="327D56FF" w14:textId="77777777" w:rsidR="00145557" w:rsidRDefault="00000000">
      <w:pPr>
        <w:spacing w:after="0" w:line="259" w:lineRule="auto"/>
        <w:ind w:left="0" w:right="0" w:firstLine="0"/>
        <w:jc w:val="left"/>
      </w:pPr>
      <w:r>
        <w:rPr>
          <w:b/>
        </w:rPr>
        <w:t xml:space="preserve"> </w:t>
      </w:r>
    </w:p>
    <w:p w14:paraId="0D7F3D19" w14:textId="77777777" w:rsidR="00145557" w:rsidRDefault="00000000">
      <w:pPr>
        <w:pStyle w:val="Heading3"/>
        <w:ind w:right="4"/>
      </w:pPr>
      <w:r>
        <w:t xml:space="preserve">GROUP-B (Vocational Groups) </w:t>
      </w:r>
    </w:p>
    <w:p w14:paraId="65578DFE" w14:textId="77777777" w:rsidR="00145557" w:rsidRDefault="00000000">
      <w:pPr>
        <w:numPr>
          <w:ilvl w:val="0"/>
          <w:numId w:val="37"/>
        </w:numPr>
        <w:ind w:right="272" w:hanging="350"/>
      </w:pPr>
      <w:r>
        <w:t>*[</w:t>
      </w:r>
      <w:proofErr w:type="spellStart"/>
      <w:r>
        <w:t>Achukatlavandlu</w:t>
      </w:r>
      <w:proofErr w:type="spellEnd"/>
      <w:r>
        <w:t xml:space="preserve">] </w:t>
      </w:r>
    </w:p>
    <w:p w14:paraId="6AEF4607" w14:textId="77777777" w:rsidR="00145557" w:rsidRDefault="00000000">
      <w:pPr>
        <w:numPr>
          <w:ilvl w:val="0"/>
          <w:numId w:val="37"/>
        </w:numPr>
        <w:ind w:right="272" w:hanging="350"/>
      </w:pPr>
      <w:proofErr w:type="spellStart"/>
      <w:r>
        <w:t>Aryakshatriya</w:t>
      </w:r>
      <w:proofErr w:type="spellEnd"/>
      <w:r>
        <w:t xml:space="preserve">, </w:t>
      </w:r>
      <w:proofErr w:type="spellStart"/>
      <w:r>
        <w:t>Chittari</w:t>
      </w:r>
      <w:proofErr w:type="spellEnd"/>
      <w:r>
        <w:t xml:space="preserve">, </w:t>
      </w:r>
      <w:proofErr w:type="spellStart"/>
      <w:r>
        <w:t>Giniyar</w:t>
      </w:r>
      <w:proofErr w:type="spellEnd"/>
      <w:r>
        <w:t xml:space="preserve">, </w:t>
      </w:r>
      <w:proofErr w:type="spellStart"/>
      <w:r>
        <w:t>Chitrakara</w:t>
      </w:r>
      <w:proofErr w:type="spellEnd"/>
      <w:r>
        <w:t xml:space="preserve">, </w:t>
      </w:r>
      <w:proofErr w:type="spellStart"/>
      <w:r>
        <w:t>Nakhas</w:t>
      </w:r>
      <w:proofErr w:type="spellEnd"/>
      <w:r>
        <w:t xml:space="preserve"> </w:t>
      </w:r>
    </w:p>
    <w:p w14:paraId="785E64F0" w14:textId="77777777" w:rsidR="00145557" w:rsidRDefault="00000000">
      <w:pPr>
        <w:numPr>
          <w:ilvl w:val="0"/>
          <w:numId w:val="37"/>
        </w:numPr>
        <w:ind w:right="272" w:hanging="350"/>
      </w:pPr>
      <w:proofErr w:type="spellStart"/>
      <w:r>
        <w:t>Devanga</w:t>
      </w:r>
      <w:proofErr w:type="spellEnd"/>
      <w:r>
        <w:t xml:space="preserve"> </w:t>
      </w:r>
    </w:p>
    <w:p w14:paraId="585348B1" w14:textId="77777777" w:rsidR="00145557" w:rsidRDefault="00000000">
      <w:pPr>
        <w:numPr>
          <w:ilvl w:val="0"/>
          <w:numId w:val="37"/>
        </w:numPr>
        <w:spacing w:after="5" w:line="249" w:lineRule="auto"/>
        <w:ind w:right="272" w:hanging="350"/>
      </w:pPr>
      <w:r>
        <w:t>Goud [</w:t>
      </w:r>
      <w:proofErr w:type="spellStart"/>
      <w:r>
        <w:t>Ediga</w:t>
      </w:r>
      <w:proofErr w:type="spellEnd"/>
      <w:r>
        <w:t>, Gouda (</w:t>
      </w:r>
      <w:proofErr w:type="spellStart"/>
      <w:r>
        <w:t>Gamalla</w:t>
      </w:r>
      <w:proofErr w:type="spellEnd"/>
      <w:r>
        <w:t xml:space="preserve">), </w:t>
      </w:r>
      <w:proofErr w:type="spellStart"/>
      <w:r>
        <w:t>Kalalee</w:t>
      </w:r>
      <w:proofErr w:type="spellEnd"/>
      <w:r>
        <w:t xml:space="preserve">, </w:t>
      </w:r>
      <w:proofErr w:type="spellStart"/>
      <w:r>
        <w:t>Gounda</w:t>
      </w:r>
      <w:proofErr w:type="spellEnd"/>
      <w:r>
        <w:t xml:space="preserve">, </w:t>
      </w:r>
      <w:r>
        <w:rPr>
          <w:b/>
        </w:rPr>
        <w:t>[*</w:t>
      </w:r>
      <w:proofErr w:type="spellStart"/>
      <w:r>
        <w:rPr>
          <w:b/>
        </w:rPr>
        <w:t>Settibalija</w:t>
      </w:r>
      <w:proofErr w:type="spellEnd"/>
      <w:r>
        <w:rPr>
          <w:b/>
        </w:rPr>
        <w:t xml:space="preserve"> of Visakhapatnam, East Godavari, West Godavari and Krishna districts] </w:t>
      </w:r>
      <w:r>
        <w:t xml:space="preserve">and </w:t>
      </w:r>
      <w:proofErr w:type="spellStart"/>
      <w:r>
        <w:t>Srisayana</w:t>
      </w:r>
      <w:proofErr w:type="spellEnd"/>
      <w:r>
        <w:t xml:space="preserve"> (</w:t>
      </w:r>
      <w:proofErr w:type="spellStart"/>
      <w:r>
        <w:t>Segidi</w:t>
      </w:r>
      <w:proofErr w:type="spellEnd"/>
      <w:r>
        <w:t xml:space="preserve">) </w:t>
      </w:r>
    </w:p>
    <w:p w14:paraId="0E1891BC" w14:textId="77777777" w:rsidR="00145557" w:rsidRDefault="00000000">
      <w:pPr>
        <w:numPr>
          <w:ilvl w:val="0"/>
          <w:numId w:val="37"/>
        </w:numPr>
        <w:ind w:right="272" w:hanging="350"/>
      </w:pPr>
      <w:r>
        <w:t xml:space="preserve">Dudekula, </w:t>
      </w:r>
      <w:proofErr w:type="spellStart"/>
      <w:r>
        <w:t>Laddaf</w:t>
      </w:r>
      <w:proofErr w:type="spellEnd"/>
      <w:r>
        <w:t xml:space="preserve">, </w:t>
      </w:r>
      <w:proofErr w:type="spellStart"/>
      <w:r>
        <w:t>Pinjari</w:t>
      </w:r>
      <w:proofErr w:type="spellEnd"/>
      <w:r>
        <w:t xml:space="preserve"> or </w:t>
      </w:r>
      <w:proofErr w:type="spellStart"/>
      <w:r>
        <w:t>Noorbash</w:t>
      </w:r>
      <w:proofErr w:type="spellEnd"/>
      <w:r>
        <w:t xml:space="preserve"> </w:t>
      </w:r>
    </w:p>
    <w:p w14:paraId="5F9B8E32" w14:textId="77777777" w:rsidR="00145557" w:rsidRDefault="00000000">
      <w:pPr>
        <w:numPr>
          <w:ilvl w:val="0"/>
          <w:numId w:val="37"/>
        </w:numPr>
        <w:ind w:right="272" w:hanging="350"/>
      </w:pPr>
      <w:proofErr w:type="spellStart"/>
      <w:r>
        <w:t>Gandla</w:t>
      </w:r>
      <w:proofErr w:type="spellEnd"/>
      <w:r>
        <w:t xml:space="preserve">, </w:t>
      </w:r>
      <w:proofErr w:type="spellStart"/>
      <w:r>
        <w:t>Telikula</w:t>
      </w:r>
      <w:proofErr w:type="spellEnd"/>
      <w:r>
        <w:t xml:space="preserve">, </w:t>
      </w:r>
      <w:proofErr w:type="spellStart"/>
      <w:r>
        <w:t>Devathilakula</w:t>
      </w:r>
      <w:proofErr w:type="spellEnd"/>
      <w:r>
        <w:t xml:space="preserve"> </w:t>
      </w:r>
    </w:p>
    <w:p w14:paraId="6DAAF724" w14:textId="77777777" w:rsidR="00145557" w:rsidRDefault="00000000">
      <w:pPr>
        <w:numPr>
          <w:ilvl w:val="0"/>
          <w:numId w:val="37"/>
        </w:numPr>
        <w:ind w:right="272" w:hanging="350"/>
      </w:pPr>
      <w:r>
        <w:t xml:space="preserve">Jandra </w:t>
      </w:r>
    </w:p>
    <w:p w14:paraId="52D81E42" w14:textId="77777777" w:rsidR="00145557" w:rsidRDefault="00000000">
      <w:pPr>
        <w:numPr>
          <w:ilvl w:val="0"/>
          <w:numId w:val="37"/>
        </w:numPr>
        <w:ind w:right="272" w:hanging="350"/>
      </w:pPr>
      <w:proofErr w:type="spellStart"/>
      <w:r>
        <w:t>Kummara</w:t>
      </w:r>
      <w:proofErr w:type="spellEnd"/>
      <w:r>
        <w:t xml:space="preserve"> or </w:t>
      </w:r>
      <w:proofErr w:type="spellStart"/>
      <w:r>
        <w:t>Kulala</w:t>
      </w:r>
      <w:proofErr w:type="spellEnd"/>
      <w:r>
        <w:t xml:space="preserve">, </w:t>
      </w:r>
      <w:proofErr w:type="spellStart"/>
      <w:r>
        <w:t>Salivahana</w:t>
      </w:r>
      <w:proofErr w:type="spellEnd"/>
      <w:r>
        <w:t xml:space="preserve"> </w:t>
      </w:r>
    </w:p>
    <w:p w14:paraId="480D9F52" w14:textId="77777777" w:rsidR="00145557" w:rsidRDefault="00000000">
      <w:pPr>
        <w:numPr>
          <w:ilvl w:val="0"/>
          <w:numId w:val="37"/>
        </w:numPr>
        <w:ind w:right="272" w:hanging="350"/>
      </w:pPr>
      <w:proofErr w:type="spellStart"/>
      <w:r>
        <w:t>Karikalabhakthulu</w:t>
      </w:r>
      <w:proofErr w:type="spellEnd"/>
      <w:r>
        <w:t xml:space="preserve">, </w:t>
      </w:r>
      <w:proofErr w:type="spellStart"/>
      <w:r>
        <w:t>Kaikolan</w:t>
      </w:r>
      <w:proofErr w:type="spellEnd"/>
      <w:r>
        <w:t xml:space="preserve"> or Kaikala (</w:t>
      </w:r>
      <w:proofErr w:type="spellStart"/>
      <w:r>
        <w:t>Sengundam</w:t>
      </w:r>
      <w:proofErr w:type="spellEnd"/>
      <w:r>
        <w:t xml:space="preserve"> or </w:t>
      </w:r>
      <w:proofErr w:type="spellStart"/>
      <w:r>
        <w:t>Sengunther</w:t>
      </w:r>
      <w:proofErr w:type="spellEnd"/>
      <w:r>
        <w:t xml:space="preserve">) </w:t>
      </w:r>
    </w:p>
    <w:p w14:paraId="4DA5E25B" w14:textId="77777777" w:rsidR="00145557" w:rsidRDefault="00000000">
      <w:pPr>
        <w:numPr>
          <w:ilvl w:val="0"/>
          <w:numId w:val="37"/>
        </w:numPr>
        <w:ind w:right="272" w:hanging="350"/>
      </w:pPr>
      <w:proofErr w:type="spellStart"/>
      <w:r>
        <w:t>Karnabhakthulu</w:t>
      </w:r>
      <w:proofErr w:type="spellEnd"/>
      <w:r>
        <w:t xml:space="preserve"> </w:t>
      </w:r>
    </w:p>
    <w:p w14:paraId="6FE9A787" w14:textId="77777777" w:rsidR="00145557" w:rsidRDefault="00000000">
      <w:pPr>
        <w:numPr>
          <w:ilvl w:val="0"/>
          <w:numId w:val="37"/>
        </w:numPr>
        <w:ind w:right="272" w:hanging="350"/>
      </w:pPr>
      <w:proofErr w:type="spellStart"/>
      <w:r>
        <w:t>Kuruba</w:t>
      </w:r>
      <w:proofErr w:type="spellEnd"/>
      <w:r>
        <w:t xml:space="preserve"> or </w:t>
      </w:r>
      <w:proofErr w:type="spellStart"/>
      <w:r>
        <w:t>Kuruma</w:t>
      </w:r>
      <w:proofErr w:type="spellEnd"/>
      <w:r>
        <w:t xml:space="preserve"> </w:t>
      </w:r>
    </w:p>
    <w:p w14:paraId="71CCEA83" w14:textId="77777777" w:rsidR="00145557" w:rsidRDefault="00000000">
      <w:pPr>
        <w:numPr>
          <w:ilvl w:val="0"/>
          <w:numId w:val="37"/>
        </w:numPr>
        <w:ind w:right="272" w:hanging="350"/>
      </w:pPr>
      <w:r>
        <w:t>*[</w:t>
      </w:r>
      <w:proofErr w:type="spellStart"/>
      <w:r>
        <w:t>Nagavaddilu</w:t>
      </w:r>
      <w:proofErr w:type="spellEnd"/>
      <w:r>
        <w:t xml:space="preserve">] </w:t>
      </w:r>
    </w:p>
    <w:p w14:paraId="5D4DA92F" w14:textId="77777777" w:rsidR="00145557" w:rsidRDefault="00000000">
      <w:pPr>
        <w:numPr>
          <w:ilvl w:val="0"/>
          <w:numId w:val="37"/>
        </w:numPr>
        <w:ind w:right="272" w:hanging="350"/>
      </w:pPr>
      <w:proofErr w:type="spellStart"/>
      <w:r>
        <w:t>Neelakanthi</w:t>
      </w:r>
      <w:proofErr w:type="spellEnd"/>
      <w:r>
        <w:t xml:space="preserve"> </w:t>
      </w:r>
    </w:p>
    <w:p w14:paraId="07606B2F" w14:textId="77777777" w:rsidR="00145557" w:rsidRDefault="00000000">
      <w:pPr>
        <w:numPr>
          <w:ilvl w:val="0"/>
          <w:numId w:val="37"/>
        </w:numPr>
        <w:ind w:right="272" w:hanging="350"/>
      </w:pPr>
      <w:r>
        <w:lastRenderedPageBreak/>
        <w:t xml:space="preserve">Patkar (Khatri) </w:t>
      </w:r>
    </w:p>
    <w:p w14:paraId="18FCAE43" w14:textId="77777777" w:rsidR="00145557" w:rsidRDefault="00000000">
      <w:pPr>
        <w:numPr>
          <w:ilvl w:val="0"/>
          <w:numId w:val="37"/>
        </w:numPr>
        <w:ind w:right="272" w:hanging="350"/>
      </w:pPr>
      <w:proofErr w:type="spellStart"/>
      <w:r>
        <w:t>Perika</w:t>
      </w:r>
      <w:proofErr w:type="spellEnd"/>
      <w:r>
        <w:t xml:space="preserve"> (</w:t>
      </w:r>
      <w:proofErr w:type="spellStart"/>
      <w:r>
        <w:t>Perika</w:t>
      </w:r>
      <w:proofErr w:type="spellEnd"/>
      <w:r>
        <w:t xml:space="preserve"> Balija, </w:t>
      </w:r>
      <w:proofErr w:type="spellStart"/>
      <w:r>
        <w:t>Puragiri</w:t>
      </w:r>
      <w:proofErr w:type="spellEnd"/>
      <w:r>
        <w:t xml:space="preserve"> kshatriya) </w:t>
      </w:r>
    </w:p>
    <w:p w14:paraId="30B5FF0E" w14:textId="77777777" w:rsidR="00145557" w:rsidRDefault="00000000">
      <w:pPr>
        <w:numPr>
          <w:ilvl w:val="0"/>
          <w:numId w:val="37"/>
        </w:numPr>
        <w:ind w:right="272" w:hanging="350"/>
      </w:pPr>
      <w:proofErr w:type="spellStart"/>
      <w:r>
        <w:t>Nessi</w:t>
      </w:r>
      <w:proofErr w:type="spellEnd"/>
      <w:r>
        <w:t xml:space="preserve"> or Kurni </w:t>
      </w:r>
    </w:p>
    <w:p w14:paraId="51069733" w14:textId="77777777" w:rsidR="00145557" w:rsidRDefault="00000000">
      <w:pPr>
        <w:numPr>
          <w:ilvl w:val="0"/>
          <w:numId w:val="37"/>
        </w:numPr>
        <w:ind w:right="272" w:hanging="350"/>
      </w:pPr>
      <w:proofErr w:type="spellStart"/>
      <w:r>
        <w:t>Padmasali</w:t>
      </w:r>
      <w:proofErr w:type="spellEnd"/>
      <w:r>
        <w:t xml:space="preserve"> (Sali, </w:t>
      </w:r>
      <w:proofErr w:type="spellStart"/>
      <w:r>
        <w:t>Salivan</w:t>
      </w:r>
      <w:proofErr w:type="spellEnd"/>
      <w:r>
        <w:t xml:space="preserve">, </w:t>
      </w:r>
      <w:proofErr w:type="spellStart"/>
      <w:r>
        <w:t>Pattusali</w:t>
      </w:r>
      <w:proofErr w:type="spellEnd"/>
      <w:r>
        <w:t xml:space="preserve">, </w:t>
      </w:r>
      <w:proofErr w:type="spellStart"/>
      <w:r>
        <w:t>Senapathulu</w:t>
      </w:r>
      <w:proofErr w:type="spellEnd"/>
      <w:r>
        <w:t xml:space="preserve">, </w:t>
      </w:r>
      <w:proofErr w:type="spellStart"/>
      <w:r>
        <w:t>Thogata</w:t>
      </w:r>
      <w:proofErr w:type="spellEnd"/>
      <w:r>
        <w:t xml:space="preserve"> Sali) </w:t>
      </w:r>
    </w:p>
    <w:p w14:paraId="04E35493" w14:textId="77777777" w:rsidR="00145557" w:rsidRDefault="00000000">
      <w:pPr>
        <w:numPr>
          <w:ilvl w:val="0"/>
          <w:numId w:val="37"/>
        </w:numPr>
        <w:ind w:right="272" w:hanging="350"/>
      </w:pPr>
      <w:proofErr w:type="spellStart"/>
      <w:r>
        <w:t>Srisayana</w:t>
      </w:r>
      <w:proofErr w:type="spellEnd"/>
      <w:r>
        <w:t xml:space="preserve"> (</w:t>
      </w:r>
      <w:proofErr w:type="spellStart"/>
      <w:r>
        <w:t>Segidi</w:t>
      </w:r>
      <w:proofErr w:type="spellEnd"/>
      <w:r>
        <w:t xml:space="preserve">) (deleted vide. G.O.Ms.No.63, BCW (M1) Dept., Dt.11.12.1996 and added to Sl.No.4 of Group-B) </w:t>
      </w:r>
    </w:p>
    <w:p w14:paraId="20304519" w14:textId="77777777" w:rsidR="00145557" w:rsidRDefault="00000000">
      <w:pPr>
        <w:numPr>
          <w:ilvl w:val="0"/>
          <w:numId w:val="37"/>
        </w:numPr>
        <w:ind w:right="272" w:hanging="350"/>
      </w:pPr>
      <w:proofErr w:type="spellStart"/>
      <w:r>
        <w:t>Swakulasali</w:t>
      </w:r>
      <w:proofErr w:type="spellEnd"/>
      <w:r>
        <w:t xml:space="preserve"> </w:t>
      </w:r>
    </w:p>
    <w:p w14:paraId="76D7A4AC" w14:textId="77777777" w:rsidR="00145557" w:rsidRDefault="00000000">
      <w:pPr>
        <w:numPr>
          <w:ilvl w:val="0"/>
          <w:numId w:val="37"/>
        </w:numPr>
        <w:ind w:right="272" w:hanging="350"/>
      </w:pPr>
      <w:proofErr w:type="spellStart"/>
      <w:r>
        <w:t>Thogata</w:t>
      </w:r>
      <w:proofErr w:type="spellEnd"/>
      <w:r>
        <w:t xml:space="preserve">, </w:t>
      </w:r>
      <w:proofErr w:type="spellStart"/>
      <w:r>
        <w:t>Thogati</w:t>
      </w:r>
      <w:proofErr w:type="spellEnd"/>
      <w:r>
        <w:t xml:space="preserve"> or </w:t>
      </w:r>
      <w:proofErr w:type="spellStart"/>
      <w:r>
        <w:t>Thogataveerakshatriya</w:t>
      </w:r>
      <w:proofErr w:type="spellEnd"/>
      <w:r>
        <w:t xml:space="preserve"> </w:t>
      </w:r>
    </w:p>
    <w:p w14:paraId="49D55D75" w14:textId="77777777" w:rsidR="00145557" w:rsidRDefault="00000000">
      <w:pPr>
        <w:numPr>
          <w:ilvl w:val="0"/>
          <w:numId w:val="37"/>
        </w:numPr>
        <w:ind w:right="272" w:hanging="350"/>
      </w:pPr>
      <w:proofErr w:type="spellStart"/>
      <w:r>
        <w:t>Viswabrahmin</w:t>
      </w:r>
      <w:proofErr w:type="spellEnd"/>
      <w:r>
        <w:t xml:space="preserve"> (</w:t>
      </w:r>
      <w:proofErr w:type="spellStart"/>
      <w:r>
        <w:t>Ausula</w:t>
      </w:r>
      <w:proofErr w:type="spellEnd"/>
      <w:r>
        <w:t xml:space="preserve">, </w:t>
      </w:r>
      <w:proofErr w:type="spellStart"/>
      <w:r>
        <w:t>Kamsali</w:t>
      </w:r>
      <w:proofErr w:type="spellEnd"/>
      <w:r>
        <w:t xml:space="preserve">, </w:t>
      </w:r>
      <w:proofErr w:type="spellStart"/>
      <w:r>
        <w:t>Kammari</w:t>
      </w:r>
      <w:proofErr w:type="spellEnd"/>
      <w:r>
        <w:t xml:space="preserve">, </w:t>
      </w:r>
      <w:proofErr w:type="spellStart"/>
      <w:r>
        <w:t>Kanchari</w:t>
      </w:r>
      <w:proofErr w:type="spellEnd"/>
      <w:r>
        <w:t xml:space="preserve">, Vadla or Vadra or </w:t>
      </w:r>
      <w:proofErr w:type="spellStart"/>
      <w:r>
        <w:t>Vadrangi</w:t>
      </w:r>
      <w:proofErr w:type="spellEnd"/>
      <w:r>
        <w:t xml:space="preserve"> and </w:t>
      </w:r>
      <w:proofErr w:type="spellStart"/>
      <w:r>
        <w:t>Silpis</w:t>
      </w:r>
      <w:proofErr w:type="spellEnd"/>
      <w:r>
        <w:t xml:space="preserve">), </w:t>
      </w:r>
      <w:proofErr w:type="spellStart"/>
      <w:r>
        <w:t>Viswakarma</w:t>
      </w:r>
      <w:proofErr w:type="spellEnd"/>
      <w:r>
        <w:t xml:space="preserve"> </w:t>
      </w:r>
    </w:p>
    <w:p w14:paraId="196F3ED4" w14:textId="77777777" w:rsidR="00145557" w:rsidRDefault="00000000">
      <w:pPr>
        <w:numPr>
          <w:ilvl w:val="0"/>
          <w:numId w:val="37"/>
        </w:numPr>
        <w:ind w:right="272" w:hanging="350"/>
      </w:pPr>
      <w:r>
        <w:t>*[</w:t>
      </w:r>
      <w:proofErr w:type="spellStart"/>
      <w:r>
        <w:t>Kunchiti</w:t>
      </w:r>
      <w:proofErr w:type="spellEnd"/>
      <w:r>
        <w:t xml:space="preserve"> / </w:t>
      </w:r>
      <w:proofErr w:type="spellStart"/>
      <w:r>
        <w:t>Vakkaliga</w:t>
      </w:r>
      <w:proofErr w:type="spellEnd"/>
      <w:r>
        <w:t xml:space="preserve"> / </w:t>
      </w:r>
      <w:proofErr w:type="spellStart"/>
      <w:r>
        <w:t>Vakkaligara</w:t>
      </w:r>
      <w:proofErr w:type="spellEnd"/>
      <w:r>
        <w:t xml:space="preserve"> / </w:t>
      </w:r>
      <w:proofErr w:type="spellStart"/>
      <w:r>
        <w:t>Kunchitiga</w:t>
      </w:r>
      <w:proofErr w:type="spellEnd"/>
      <w:r>
        <w:t xml:space="preserve">] </w:t>
      </w:r>
    </w:p>
    <w:p w14:paraId="5BC9FF04" w14:textId="77777777" w:rsidR="00145557" w:rsidRDefault="00000000">
      <w:pPr>
        <w:numPr>
          <w:ilvl w:val="0"/>
          <w:numId w:val="37"/>
        </w:numPr>
        <w:ind w:right="272" w:hanging="350"/>
      </w:pPr>
      <w:proofErr w:type="spellStart"/>
      <w:r>
        <w:t>Lodh</w:t>
      </w:r>
      <w:proofErr w:type="spellEnd"/>
      <w:r>
        <w:t xml:space="preserve">/ Lodhi/ Lodha (area confined to Hyderabad, </w:t>
      </w:r>
      <w:proofErr w:type="spellStart"/>
      <w:r>
        <w:t>Rangareddy</w:t>
      </w:r>
      <w:proofErr w:type="spellEnd"/>
      <w:r>
        <w:t xml:space="preserve">, Khammam and Adilabad </w:t>
      </w:r>
    </w:p>
    <w:p w14:paraId="6F49188A" w14:textId="77777777" w:rsidR="00145557" w:rsidRDefault="00000000">
      <w:pPr>
        <w:ind w:left="370" w:right="272"/>
      </w:pPr>
      <w:r>
        <w:t xml:space="preserve">Districts only) </w:t>
      </w:r>
    </w:p>
    <w:p w14:paraId="623F4909" w14:textId="77777777" w:rsidR="00145557" w:rsidRDefault="00000000">
      <w:pPr>
        <w:numPr>
          <w:ilvl w:val="0"/>
          <w:numId w:val="37"/>
        </w:numPr>
        <w:ind w:right="272" w:hanging="350"/>
      </w:pPr>
      <w:proofErr w:type="spellStart"/>
      <w:r>
        <w:t>Bondili</w:t>
      </w:r>
      <w:proofErr w:type="spellEnd"/>
      <w:r>
        <w:t xml:space="preserve"> </w:t>
      </w:r>
    </w:p>
    <w:p w14:paraId="30E1D57B" w14:textId="77777777" w:rsidR="00145557" w:rsidRDefault="00000000">
      <w:pPr>
        <w:numPr>
          <w:ilvl w:val="0"/>
          <w:numId w:val="37"/>
        </w:numPr>
        <w:ind w:right="272" w:hanging="350"/>
      </w:pPr>
      <w:r>
        <w:t xml:space="preserve">Are Marathi, Maratha (Non-Brahmins), </w:t>
      </w:r>
      <w:proofErr w:type="spellStart"/>
      <w:r>
        <w:t>Arakalies</w:t>
      </w:r>
      <w:proofErr w:type="spellEnd"/>
      <w:r>
        <w:t xml:space="preserve"> and Surabhi </w:t>
      </w:r>
      <w:proofErr w:type="spellStart"/>
      <w:r>
        <w:t>Natakalavallu</w:t>
      </w:r>
      <w:proofErr w:type="spellEnd"/>
      <w:r>
        <w:t xml:space="preserve"> </w:t>
      </w:r>
    </w:p>
    <w:p w14:paraId="62C7A925" w14:textId="77777777" w:rsidR="00145557" w:rsidRDefault="00000000">
      <w:pPr>
        <w:numPr>
          <w:ilvl w:val="0"/>
          <w:numId w:val="37"/>
        </w:numPr>
        <w:ind w:right="272" w:hanging="350"/>
      </w:pPr>
      <w:r>
        <w:t xml:space="preserve">Neeli (included vide. </w:t>
      </w:r>
      <w:proofErr w:type="spellStart"/>
      <w:r>
        <w:t>G.O.Ms.No</w:t>
      </w:r>
      <w:proofErr w:type="spellEnd"/>
      <w:r>
        <w:t xml:space="preserve">. 43, BCW (C2) Dept., Dt.07.08.2008 by deleting from Group D at Sl.No.22) </w:t>
      </w:r>
    </w:p>
    <w:p w14:paraId="20B0EC00" w14:textId="77777777" w:rsidR="00145557" w:rsidRDefault="00000000">
      <w:pPr>
        <w:numPr>
          <w:ilvl w:val="0"/>
          <w:numId w:val="37"/>
        </w:numPr>
        <w:ind w:right="272" w:hanging="350"/>
      </w:pPr>
      <w:proofErr w:type="spellStart"/>
      <w:r>
        <w:t>Budubunjala</w:t>
      </w:r>
      <w:proofErr w:type="spellEnd"/>
      <w:r>
        <w:t xml:space="preserve"> / </w:t>
      </w:r>
      <w:proofErr w:type="spellStart"/>
      <w:r>
        <w:t>Bhunjwa</w:t>
      </w:r>
      <w:proofErr w:type="spellEnd"/>
      <w:r>
        <w:t xml:space="preserve"> / </w:t>
      </w:r>
      <w:proofErr w:type="spellStart"/>
      <w:r>
        <w:t>Bhadbhunja</w:t>
      </w:r>
      <w:proofErr w:type="spellEnd"/>
      <w:r>
        <w:t xml:space="preserve"> (area confined to Hyderabad and </w:t>
      </w:r>
      <w:proofErr w:type="spellStart"/>
      <w:r>
        <w:t>Rangareddy</w:t>
      </w:r>
      <w:proofErr w:type="spellEnd"/>
      <w:r>
        <w:t xml:space="preserve"> Districts only) </w:t>
      </w:r>
    </w:p>
    <w:p w14:paraId="3E5A83A2" w14:textId="77777777" w:rsidR="00145557" w:rsidRDefault="00000000">
      <w:pPr>
        <w:numPr>
          <w:ilvl w:val="0"/>
          <w:numId w:val="37"/>
        </w:numPr>
        <w:ind w:right="272" w:hanging="350"/>
      </w:pPr>
      <w:r>
        <w:t xml:space="preserve">*[Gudia / Gudiya] </w:t>
      </w:r>
    </w:p>
    <w:p w14:paraId="3178AA34" w14:textId="77777777" w:rsidR="00145557" w:rsidRDefault="00000000">
      <w:pPr>
        <w:spacing w:after="0" w:line="259" w:lineRule="auto"/>
        <w:ind w:left="0" w:right="0" w:firstLine="0"/>
        <w:jc w:val="left"/>
      </w:pPr>
      <w:r>
        <w:rPr>
          <w:b/>
        </w:rPr>
        <w:t xml:space="preserve"> </w:t>
      </w:r>
    </w:p>
    <w:p w14:paraId="7D266A3F" w14:textId="77777777" w:rsidR="00145557" w:rsidRDefault="00000000">
      <w:pPr>
        <w:spacing w:after="4" w:line="250" w:lineRule="auto"/>
        <w:ind w:left="10" w:right="4"/>
        <w:jc w:val="center"/>
      </w:pPr>
      <w:r>
        <w:rPr>
          <w:b/>
        </w:rPr>
        <w:t xml:space="preserve">GROUP-C </w:t>
      </w:r>
    </w:p>
    <w:p w14:paraId="45C6FF87" w14:textId="77777777" w:rsidR="00145557" w:rsidRDefault="00000000">
      <w:pPr>
        <w:spacing w:after="0" w:line="259" w:lineRule="auto"/>
        <w:ind w:left="56" w:right="0" w:firstLine="0"/>
        <w:jc w:val="center"/>
      </w:pPr>
      <w:r>
        <w:rPr>
          <w:b/>
        </w:rPr>
        <w:t xml:space="preserve"> </w:t>
      </w:r>
    </w:p>
    <w:p w14:paraId="7E45B5A1" w14:textId="77777777" w:rsidR="00145557" w:rsidRDefault="00000000">
      <w:pPr>
        <w:ind w:left="7" w:right="272"/>
      </w:pPr>
      <w:r>
        <w:t xml:space="preserve">  Scheduled Castes converts to Christianity and their progeny </w:t>
      </w:r>
    </w:p>
    <w:p w14:paraId="5355EEA7" w14:textId="77777777" w:rsidR="00145557" w:rsidRDefault="00000000">
      <w:pPr>
        <w:spacing w:after="0" w:line="259" w:lineRule="auto"/>
        <w:ind w:left="0" w:right="0" w:firstLine="0"/>
        <w:jc w:val="left"/>
      </w:pPr>
      <w:r>
        <w:rPr>
          <w:b/>
        </w:rPr>
        <w:t xml:space="preserve"> </w:t>
      </w:r>
    </w:p>
    <w:p w14:paraId="22B15E9A" w14:textId="77777777" w:rsidR="00145557" w:rsidRDefault="00000000">
      <w:pPr>
        <w:pStyle w:val="Heading3"/>
        <w:ind w:right="4"/>
      </w:pPr>
      <w:r>
        <w:t xml:space="preserve">GROUP-D (Other Classes) </w:t>
      </w:r>
    </w:p>
    <w:p w14:paraId="0986FCEF" w14:textId="77777777" w:rsidR="00145557" w:rsidRDefault="00000000">
      <w:pPr>
        <w:numPr>
          <w:ilvl w:val="0"/>
          <w:numId w:val="38"/>
        </w:numPr>
        <w:ind w:right="272" w:hanging="360"/>
      </w:pPr>
      <w:r>
        <w:t>*[</w:t>
      </w:r>
      <w:proofErr w:type="spellStart"/>
      <w:r>
        <w:t>Agaru</w:t>
      </w:r>
      <w:proofErr w:type="spellEnd"/>
      <w:r>
        <w:t xml:space="preserve">] </w:t>
      </w:r>
    </w:p>
    <w:p w14:paraId="1AA21F23" w14:textId="77777777" w:rsidR="00145557" w:rsidRDefault="00000000">
      <w:pPr>
        <w:numPr>
          <w:ilvl w:val="0"/>
          <w:numId w:val="38"/>
        </w:numPr>
        <w:ind w:right="272" w:hanging="360"/>
      </w:pPr>
      <w:proofErr w:type="spellStart"/>
      <w:r>
        <w:t>Arekatika</w:t>
      </w:r>
      <w:proofErr w:type="spellEnd"/>
      <w:r>
        <w:t>, Katika, Are-</w:t>
      </w:r>
      <w:proofErr w:type="spellStart"/>
      <w:r>
        <w:t>Suryavamshi</w:t>
      </w:r>
      <w:proofErr w:type="spellEnd"/>
      <w:r>
        <w:t xml:space="preserve"> </w:t>
      </w:r>
    </w:p>
    <w:p w14:paraId="58915209" w14:textId="77777777" w:rsidR="00145557" w:rsidRDefault="00000000">
      <w:pPr>
        <w:numPr>
          <w:ilvl w:val="0"/>
          <w:numId w:val="38"/>
        </w:numPr>
        <w:ind w:right="272" w:hanging="360"/>
      </w:pPr>
      <w:r>
        <w:t>*[</w:t>
      </w:r>
      <w:proofErr w:type="spellStart"/>
      <w:r>
        <w:t>Atagara</w:t>
      </w:r>
      <w:proofErr w:type="spellEnd"/>
      <w:r>
        <w:t xml:space="preserve">] </w:t>
      </w:r>
    </w:p>
    <w:p w14:paraId="5A0518AE" w14:textId="77777777" w:rsidR="00145557" w:rsidRDefault="00000000">
      <w:pPr>
        <w:numPr>
          <w:ilvl w:val="0"/>
          <w:numId w:val="38"/>
        </w:numPr>
        <w:ind w:right="272" w:hanging="360"/>
      </w:pPr>
      <w:proofErr w:type="spellStart"/>
      <w:r>
        <w:t>Bhatraju</w:t>
      </w:r>
      <w:proofErr w:type="spellEnd"/>
      <w:r>
        <w:t xml:space="preserve"> </w:t>
      </w:r>
    </w:p>
    <w:p w14:paraId="1090BD41" w14:textId="77777777" w:rsidR="00145557" w:rsidRDefault="00000000">
      <w:pPr>
        <w:numPr>
          <w:ilvl w:val="0"/>
          <w:numId w:val="38"/>
        </w:numPr>
        <w:ind w:right="272" w:hanging="360"/>
      </w:pPr>
      <w:proofErr w:type="spellStart"/>
      <w:r>
        <w:t>Chippolu</w:t>
      </w:r>
      <w:proofErr w:type="spellEnd"/>
      <w:r>
        <w:t xml:space="preserve"> (</w:t>
      </w:r>
      <w:proofErr w:type="spellStart"/>
      <w:r>
        <w:t>Mera</w:t>
      </w:r>
      <w:proofErr w:type="spellEnd"/>
      <w:r>
        <w:t xml:space="preserve">) </w:t>
      </w:r>
    </w:p>
    <w:p w14:paraId="1BB92BA0" w14:textId="77777777" w:rsidR="00145557" w:rsidRDefault="00000000">
      <w:pPr>
        <w:numPr>
          <w:ilvl w:val="0"/>
          <w:numId w:val="38"/>
        </w:numPr>
        <w:ind w:right="272" w:hanging="360"/>
      </w:pPr>
      <w:r>
        <w:t>*[</w:t>
      </w:r>
      <w:proofErr w:type="spellStart"/>
      <w:r>
        <w:t>Gavara</w:t>
      </w:r>
      <w:proofErr w:type="spellEnd"/>
      <w:r>
        <w:t xml:space="preserve">] </w:t>
      </w:r>
    </w:p>
    <w:p w14:paraId="29CB57C4" w14:textId="77777777" w:rsidR="00145557" w:rsidRDefault="00000000">
      <w:pPr>
        <w:numPr>
          <w:ilvl w:val="0"/>
          <w:numId w:val="38"/>
        </w:numPr>
        <w:ind w:right="272" w:hanging="360"/>
      </w:pPr>
      <w:r>
        <w:t>*[</w:t>
      </w:r>
      <w:proofErr w:type="spellStart"/>
      <w:r>
        <w:t>Godaba</w:t>
      </w:r>
      <w:proofErr w:type="spellEnd"/>
      <w:r>
        <w:t xml:space="preserve">] </w:t>
      </w:r>
    </w:p>
    <w:p w14:paraId="78F2CE58" w14:textId="77777777" w:rsidR="00145557" w:rsidRDefault="00000000">
      <w:pPr>
        <w:numPr>
          <w:ilvl w:val="0"/>
          <w:numId w:val="38"/>
        </w:numPr>
        <w:ind w:right="272" w:hanging="360"/>
      </w:pPr>
      <w:proofErr w:type="spellStart"/>
      <w:r>
        <w:t>Hatkar</w:t>
      </w:r>
      <w:proofErr w:type="spellEnd"/>
      <w:r>
        <w:t xml:space="preserve"> </w:t>
      </w:r>
    </w:p>
    <w:p w14:paraId="15E30580" w14:textId="77777777" w:rsidR="00145557" w:rsidRDefault="00000000">
      <w:pPr>
        <w:numPr>
          <w:ilvl w:val="0"/>
          <w:numId w:val="38"/>
        </w:numPr>
        <w:ind w:right="272" w:hanging="360"/>
      </w:pPr>
      <w:r>
        <w:t>*[</w:t>
      </w:r>
      <w:proofErr w:type="spellStart"/>
      <w:r>
        <w:t>Jakkala</w:t>
      </w:r>
      <w:proofErr w:type="spellEnd"/>
      <w:r>
        <w:t xml:space="preserve">] </w:t>
      </w:r>
    </w:p>
    <w:p w14:paraId="4156B8F8" w14:textId="77777777" w:rsidR="00145557" w:rsidRDefault="00000000">
      <w:pPr>
        <w:numPr>
          <w:ilvl w:val="0"/>
          <w:numId w:val="38"/>
        </w:numPr>
        <w:ind w:right="272" w:hanging="360"/>
      </w:pPr>
      <w:proofErr w:type="spellStart"/>
      <w:r>
        <w:t>Jingar</w:t>
      </w:r>
      <w:proofErr w:type="spellEnd"/>
      <w:r>
        <w:t xml:space="preserve"> </w:t>
      </w:r>
    </w:p>
    <w:p w14:paraId="3702E826" w14:textId="77777777" w:rsidR="00145557" w:rsidRDefault="00000000">
      <w:pPr>
        <w:numPr>
          <w:ilvl w:val="0"/>
          <w:numId w:val="38"/>
        </w:numPr>
        <w:ind w:right="272" w:hanging="360"/>
      </w:pPr>
      <w:r>
        <w:t xml:space="preserve">*[Kandra] </w:t>
      </w:r>
    </w:p>
    <w:p w14:paraId="0590BC6B" w14:textId="77777777" w:rsidR="00145557" w:rsidRDefault="00000000">
      <w:pPr>
        <w:numPr>
          <w:ilvl w:val="0"/>
          <w:numId w:val="38"/>
        </w:numPr>
        <w:ind w:right="272" w:hanging="360"/>
      </w:pPr>
      <w:proofErr w:type="spellStart"/>
      <w:r>
        <w:t>Koshti</w:t>
      </w:r>
      <w:proofErr w:type="spellEnd"/>
      <w:r>
        <w:t xml:space="preserve"> </w:t>
      </w:r>
    </w:p>
    <w:p w14:paraId="1C991AB5" w14:textId="77777777" w:rsidR="00145557" w:rsidRDefault="00000000">
      <w:pPr>
        <w:numPr>
          <w:ilvl w:val="0"/>
          <w:numId w:val="38"/>
        </w:numPr>
        <w:ind w:right="272" w:hanging="360"/>
      </w:pPr>
      <w:proofErr w:type="spellStart"/>
      <w:r>
        <w:t>Kachi</w:t>
      </w:r>
      <w:proofErr w:type="spellEnd"/>
      <w:r>
        <w:t xml:space="preserve"> </w:t>
      </w:r>
    </w:p>
    <w:p w14:paraId="38A25052" w14:textId="77777777" w:rsidR="00145557" w:rsidRDefault="00000000">
      <w:pPr>
        <w:numPr>
          <w:ilvl w:val="0"/>
          <w:numId w:val="38"/>
        </w:numPr>
        <w:ind w:right="272" w:hanging="360"/>
      </w:pPr>
      <w:r>
        <w:t>Surya Balija (</w:t>
      </w:r>
      <w:proofErr w:type="spellStart"/>
      <w:r>
        <w:t>Kalavanthula</w:t>
      </w:r>
      <w:proofErr w:type="spellEnd"/>
      <w:r>
        <w:t xml:space="preserve">), Ganika </w:t>
      </w:r>
    </w:p>
    <w:p w14:paraId="45F026F7" w14:textId="77777777" w:rsidR="00145557" w:rsidRDefault="00000000">
      <w:pPr>
        <w:numPr>
          <w:ilvl w:val="0"/>
          <w:numId w:val="38"/>
        </w:numPr>
        <w:ind w:right="272" w:hanging="360"/>
      </w:pPr>
      <w:proofErr w:type="spellStart"/>
      <w:r>
        <w:t>Krishnabalija</w:t>
      </w:r>
      <w:proofErr w:type="spellEnd"/>
      <w:r>
        <w:t xml:space="preserve"> (Dasari, Bukka) </w:t>
      </w:r>
    </w:p>
    <w:p w14:paraId="2913AF05" w14:textId="77777777" w:rsidR="00145557" w:rsidRDefault="00000000">
      <w:pPr>
        <w:numPr>
          <w:ilvl w:val="0"/>
          <w:numId w:val="38"/>
        </w:numPr>
        <w:ind w:right="272" w:hanging="360"/>
      </w:pPr>
      <w:r>
        <w:t>*[</w:t>
      </w:r>
      <w:proofErr w:type="spellStart"/>
      <w:r>
        <w:t>Koppulavelamas</w:t>
      </w:r>
      <w:proofErr w:type="spellEnd"/>
      <w:r>
        <w:t xml:space="preserve">] </w:t>
      </w:r>
    </w:p>
    <w:p w14:paraId="732E0BC2" w14:textId="77777777" w:rsidR="00145557" w:rsidRDefault="00000000">
      <w:pPr>
        <w:numPr>
          <w:ilvl w:val="0"/>
          <w:numId w:val="38"/>
        </w:numPr>
        <w:ind w:right="272" w:hanging="360"/>
      </w:pPr>
      <w:r>
        <w:t xml:space="preserve">Mathura </w:t>
      </w:r>
    </w:p>
    <w:p w14:paraId="4886137A" w14:textId="77777777" w:rsidR="00145557" w:rsidRDefault="00000000">
      <w:pPr>
        <w:numPr>
          <w:ilvl w:val="0"/>
          <w:numId w:val="38"/>
        </w:numPr>
        <w:ind w:right="272" w:hanging="360"/>
      </w:pPr>
      <w:r>
        <w:t xml:space="preserve">Mali (Bare, Barai, Marar and Tamboli) </w:t>
      </w:r>
    </w:p>
    <w:p w14:paraId="5AA60EDA" w14:textId="77777777" w:rsidR="00145557" w:rsidRDefault="00000000">
      <w:pPr>
        <w:numPr>
          <w:ilvl w:val="0"/>
          <w:numId w:val="38"/>
        </w:numPr>
        <w:ind w:right="272" w:hanging="360"/>
      </w:pPr>
      <w:proofErr w:type="spellStart"/>
      <w:r>
        <w:t>Mudiraj</w:t>
      </w:r>
      <w:proofErr w:type="spellEnd"/>
      <w:r>
        <w:t xml:space="preserve">, </w:t>
      </w:r>
      <w:proofErr w:type="spellStart"/>
      <w:r>
        <w:t>Mutrasi</w:t>
      </w:r>
      <w:proofErr w:type="spellEnd"/>
      <w:r>
        <w:t xml:space="preserve">, </w:t>
      </w:r>
      <w:proofErr w:type="spellStart"/>
      <w:r>
        <w:t>Tenugollu</w:t>
      </w:r>
      <w:proofErr w:type="spellEnd"/>
      <w:r>
        <w:t xml:space="preserve"> </w:t>
      </w:r>
    </w:p>
    <w:p w14:paraId="2F94B1BD" w14:textId="77777777" w:rsidR="00145557" w:rsidRDefault="00000000">
      <w:pPr>
        <w:numPr>
          <w:ilvl w:val="0"/>
          <w:numId w:val="38"/>
        </w:numPr>
        <w:ind w:right="272" w:hanging="360"/>
      </w:pPr>
      <w:proofErr w:type="spellStart"/>
      <w:r>
        <w:t>Munnurukapu</w:t>
      </w:r>
      <w:proofErr w:type="spellEnd"/>
      <w:r>
        <w:t xml:space="preserve"> </w:t>
      </w:r>
    </w:p>
    <w:p w14:paraId="767372C1" w14:textId="77777777" w:rsidR="00145557" w:rsidRDefault="00000000">
      <w:pPr>
        <w:numPr>
          <w:ilvl w:val="0"/>
          <w:numId w:val="38"/>
        </w:numPr>
        <w:ind w:right="272" w:hanging="360"/>
      </w:pPr>
      <w:r>
        <w:t>*[</w:t>
      </w:r>
      <w:proofErr w:type="spellStart"/>
      <w:r>
        <w:t>Nagavasam</w:t>
      </w:r>
      <w:proofErr w:type="spellEnd"/>
      <w:r>
        <w:t xml:space="preserve"> (</w:t>
      </w:r>
      <w:proofErr w:type="spellStart"/>
      <w:r>
        <w:t>Nagavamsa</w:t>
      </w:r>
      <w:proofErr w:type="spellEnd"/>
      <w:r>
        <w:t xml:space="preserve">)] </w:t>
      </w:r>
    </w:p>
    <w:p w14:paraId="460640D0" w14:textId="77777777" w:rsidR="00145557" w:rsidRDefault="00000000">
      <w:pPr>
        <w:numPr>
          <w:ilvl w:val="0"/>
          <w:numId w:val="38"/>
        </w:numPr>
        <w:ind w:right="272" w:hanging="360"/>
      </w:pPr>
      <w:r>
        <w:t xml:space="preserve">Nelli (deleted vide. G.O.Ms.No.43, BCW(C2) Dept., Dt.07.08.2008 and added at Sl.No.26 in Group 'B') </w:t>
      </w:r>
    </w:p>
    <w:p w14:paraId="78F13836" w14:textId="77777777" w:rsidR="00145557" w:rsidRDefault="00000000">
      <w:pPr>
        <w:numPr>
          <w:ilvl w:val="0"/>
          <w:numId w:val="38"/>
        </w:numPr>
        <w:ind w:right="272" w:hanging="360"/>
      </w:pPr>
      <w:r>
        <w:t>*[</w:t>
      </w:r>
      <w:proofErr w:type="spellStart"/>
      <w:r>
        <w:t>Polinati</w:t>
      </w:r>
      <w:proofErr w:type="spellEnd"/>
      <w:r>
        <w:t xml:space="preserve"> </w:t>
      </w:r>
      <w:proofErr w:type="spellStart"/>
      <w:r>
        <w:t>Velamas</w:t>
      </w:r>
      <w:proofErr w:type="spellEnd"/>
      <w:r>
        <w:t xml:space="preserve"> of Srikakulam and Visakhapatnam districts] </w:t>
      </w:r>
    </w:p>
    <w:p w14:paraId="590668DA" w14:textId="77777777" w:rsidR="00145557" w:rsidRDefault="00000000">
      <w:pPr>
        <w:numPr>
          <w:ilvl w:val="0"/>
          <w:numId w:val="38"/>
        </w:numPr>
        <w:ind w:right="272" w:hanging="360"/>
      </w:pPr>
      <w:proofErr w:type="spellStart"/>
      <w:r>
        <w:t>Poosala</w:t>
      </w:r>
      <w:proofErr w:type="spellEnd"/>
      <w:r>
        <w:t xml:space="preserve"> caste (deleted vide. G.O.Ms.No.16, BCW(C2) Dept., Dt.19.02.2009 and included at S.No.52 under Group-A) </w:t>
      </w:r>
    </w:p>
    <w:p w14:paraId="65F14923" w14:textId="77777777" w:rsidR="00145557" w:rsidRDefault="00000000">
      <w:pPr>
        <w:numPr>
          <w:ilvl w:val="0"/>
          <w:numId w:val="38"/>
        </w:numPr>
        <w:ind w:right="272" w:hanging="360"/>
      </w:pPr>
      <w:r>
        <w:t xml:space="preserve">Passi </w:t>
      </w:r>
    </w:p>
    <w:p w14:paraId="748FAAAA" w14:textId="77777777" w:rsidR="00145557" w:rsidRDefault="00000000">
      <w:pPr>
        <w:numPr>
          <w:ilvl w:val="0"/>
          <w:numId w:val="38"/>
        </w:numPr>
        <w:ind w:right="272" w:hanging="360"/>
      </w:pPr>
      <w:proofErr w:type="spellStart"/>
      <w:r>
        <w:t>Rangarez</w:t>
      </w:r>
      <w:proofErr w:type="spellEnd"/>
      <w:r>
        <w:t xml:space="preserve"> or </w:t>
      </w:r>
      <w:proofErr w:type="spellStart"/>
      <w:r>
        <w:t>Bhavasara</w:t>
      </w:r>
      <w:proofErr w:type="spellEnd"/>
      <w:r>
        <w:t xml:space="preserve"> Kshatriya </w:t>
      </w:r>
    </w:p>
    <w:p w14:paraId="46932BA0" w14:textId="77777777" w:rsidR="00145557" w:rsidRDefault="00000000">
      <w:pPr>
        <w:numPr>
          <w:ilvl w:val="0"/>
          <w:numId w:val="38"/>
        </w:numPr>
        <w:ind w:right="272" w:hanging="360"/>
      </w:pPr>
      <w:proofErr w:type="spellStart"/>
      <w:r>
        <w:t>Sadhuchetty</w:t>
      </w:r>
      <w:proofErr w:type="spellEnd"/>
      <w:r>
        <w:t xml:space="preserve"> </w:t>
      </w:r>
    </w:p>
    <w:p w14:paraId="16FD7A4F" w14:textId="77777777" w:rsidR="00145557" w:rsidRDefault="00000000">
      <w:pPr>
        <w:numPr>
          <w:ilvl w:val="0"/>
          <w:numId w:val="38"/>
        </w:numPr>
        <w:ind w:right="272" w:hanging="360"/>
      </w:pPr>
      <w:r>
        <w:t>Satani (</w:t>
      </w:r>
      <w:proofErr w:type="spellStart"/>
      <w:r>
        <w:t>Chattadasrivaishnava</w:t>
      </w:r>
      <w:proofErr w:type="spellEnd"/>
      <w:r>
        <w:t xml:space="preserve">) </w:t>
      </w:r>
    </w:p>
    <w:p w14:paraId="1549F2BB" w14:textId="77777777" w:rsidR="00145557" w:rsidRDefault="00000000">
      <w:pPr>
        <w:numPr>
          <w:ilvl w:val="0"/>
          <w:numId w:val="38"/>
        </w:numPr>
        <w:ind w:right="272" w:hanging="360"/>
      </w:pPr>
      <w:proofErr w:type="spellStart"/>
      <w:r>
        <w:t>Tammali</w:t>
      </w:r>
      <w:proofErr w:type="spellEnd"/>
      <w:r>
        <w:t xml:space="preserve"> (Non-Brahmins) (Shudra caste) whose traditional occupation is playing musical instruments, vending of flowers and giving assistance in temple service but not </w:t>
      </w:r>
      <w:proofErr w:type="spellStart"/>
      <w:r>
        <w:t>Shivarchakars</w:t>
      </w:r>
      <w:proofErr w:type="spellEnd"/>
      <w:r>
        <w:t xml:space="preserve"> </w:t>
      </w:r>
    </w:p>
    <w:p w14:paraId="50F1B517" w14:textId="77777777" w:rsidR="00145557" w:rsidRDefault="00000000">
      <w:pPr>
        <w:numPr>
          <w:ilvl w:val="0"/>
          <w:numId w:val="38"/>
        </w:numPr>
        <w:ind w:right="272" w:hanging="360"/>
      </w:pPr>
      <w:r>
        <w:t>*[</w:t>
      </w:r>
      <w:proofErr w:type="spellStart"/>
      <w:r>
        <w:t>Turupukapus</w:t>
      </w:r>
      <w:proofErr w:type="spellEnd"/>
      <w:r>
        <w:t xml:space="preserve"> or </w:t>
      </w:r>
      <w:proofErr w:type="spellStart"/>
      <w:r>
        <w:t>Gajulakapus</w:t>
      </w:r>
      <w:proofErr w:type="spellEnd"/>
      <w:r>
        <w:t xml:space="preserve">] </w:t>
      </w:r>
    </w:p>
    <w:p w14:paraId="63BD264B" w14:textId="77777777" w:rsidR="00145557" w:rsidRDefault="00000000">
      <w:pPr>
        <w:numPr>
          <w:ilvl w:val="0"/>
          <w:numId w:val="38"/>
        </w:numPr>
        <w:ind w:right="272" w:hanging="360"/>
      </w:pPr>
      <w:r>
        <w:t xml:space="preserve">Uppara or Sagara </w:t>
      </w:r>
    </w:p>
    <w:p w14:paraId="6A72FD82" w14:textId="77777777" w:rsidR="00145557" w:rsidRDefault="00000000">
      <w:pPr>
        <w:numPr>
          <w:ilvl w:val="0"/>
          <w:numId w:val="38"/>
        </w:numPr>
        <w:ind w:right="272" w:hanging="360"/>
      </w:pPr>
      <w:proofErr w:type="spellStart"/>
      <w:r>
        <w:t>Vanjara</w:t>
      </w:r>
      <w:proofErr w:type="spellEnd"/>
      <w:r>
        <w:t xml:space="preserve"> (</w:t>
      </w:r>
      <w:proofErr w:type="spellStart"/>
      <w:r>
        <w:t>Vanjari</w:t>
      </w:r>
      <w:proofErr w:type="spellEnd"/>
      <w:r>
        <w:t xml:space="preserve">) </w:t>
      </w:r>
    </w:p>
    <w:p w14:paraId="58746481" w14:textId="77777777" w:rsidR="00145557" w:rsidRDefault="00000000">
      <w:pPr>
        <w:numPr>
          <w:ilvl w:val="0"/>
          <w:numId w:val="38"/>
        </w:numPr>
        <w:ind w:right="272" w:hanging="360"/>
      </w:pPr>
      <w:r>
        <w:t xml:space="preserve">Yadava (Golla) </w:t>
      </w:r>
    </w:p>
    <w:p w14:paraId="04408182" w14:textId="77777777" w:rsidR="00145557" w:rsidRDefault="00000000">
      <w:pPr>
        <w:numPr>
          <w:ilvl w:val="0"/>
          <w:numId w:val="38"/>
        </w:numPr>
        <w:ind w:right="272" w:hanging="360"/>
      </w:pPr>
      <w:r>
        <w:lastRenderedPageBreak/>
        <w:t xml:space="preserve">Are, </w:t>
      </w:r>
      <w:proofErr w:type="spellStart"/>
      <w:r>
        <w:t>Arevallu</w:t>
      </w:r>
      <w:proofErr w:type="spellEnd"/>
      <w:r>
        <w:t xml:space="preserve"> and </w:t>
      </w:r>
      <w:proofErr w:type="spellStart"/>
      <w:r>
        <w:t>Arollu</w:t>
      </w:r>
      <w:proofErr w:type="spellEnd"/>
      <w:r>
        <w:t xml:space="preserve"> </w:t>
      </w:r>
    </w:p>
    <w:p w14:paraId="39B50722" w14:textId="77777777" w:rsidR="00145557" w:rsidRDefault="00000000">
      <w:pPr>
        <w:numPr>
          <w:ilvl w:val="0"/>
          <w:numId w:val="38"/>
        </w:numPr>
        <w:ind w:right="272" w:hanging="360"/>
      </w:pPr>
      <w:r>
        <w:t xml:space="preserve">*[Sadara / </w:t>
      </w:r>
      <w:proofErr w:type="spellStart"/>
      <w:r>
        <w:t>Sadaru</w:t>
      </w:r>
      <w:proofErr w:type="spellEnd"/>
      <w:r>
        <w:t xml:space="preserve">] </w:t>
      </w:r>
    </w:p>
    <w:p w14:paraId="70DF71F3" w14:textId="77777777" w:rsidR="00145557" w:rsidRDefault="00000000">
      <w:pPr>
        <w:numPr>
          <w:ilvl w:val="0"/>
          <w:numId w:val="38"/>
        </w:numPr>
        <w:ind w:right="272" w:hanging="360"/>
      </w:pPr>
      <w:r>
        <w:t xml:space="preserve">*[Arava] </w:t>
      </w:r>
    </w:p>
    <w:p w14:paraId="472365DF" w14:textId="77777777" w:rsidR="00145557" w:rsidRDefault="00000000">
      <w:pPr>
        <w:numPr>
          <w:ilvl w:val="0"/>
          <w:numId w:val="38"/>
        </w:numPr>
        <w:ind w:right="272" w:hanging="360"/>
      </w:pPr>
      <w:proofErr w:type="spellStart"/>
      <w:r>
        <w:t>Ayyaraka</w:t>
      </w:r>
      <w:proofErr w:type="spellEnd"/>
      <w:r>
        <w:t xml:space="preserve"> (area confined to Khammam and Warangal Districts only) </w:t>
      </w:r>
    </w:p>
    <w:p w14:paraId="3407F9C0" w14:textId="77777777" w:rsidR="00145557" w:rsidRDefault="00000000">
      <w:pPr>
        <w:numPr>
          <w:ilvl w:val="0"/>
          <w:numId w:val="38"/>
        </w:numPr>
        <w:ind w:right="272" w:hanging="360"/>
      </w:pPr>
      <w:proofErr w:type="spellStart"/>
      <w:r>
        <w:t>Nagaralu</w:t>
      </w:r>
      <w:proofErr w:type="spellEnd"/>
      <w:r>
        <w:t xml:space="preserve"> (area confined to Hyderabad and </w:t>
      </w:r>
      <w:proofErr w:type="spellStart"/>
      <w:r>
        <w:t>Rangareddy</w:t>
      </w:r>
      <w:proofErr w:type="spellEnd"/>
      <w:r>
        <w:t xml:space="preserve"> Districts only) </w:t>
      </w:r>
    </w:p>
    <w:p w14:paraId="3104F725" w14:textId="77777777" w:rsidR="00145557" w:rsidRDefault="00000000">
      <w:pPr>
        <w:numPr>
          <w:ilvl w:val="0"/>
          <w:numId w:val="38"/>
        </w:numPr>
        <w:ind w:right="272" w:hanging="360"/>
      </w:pPr>
      <w:proofErr w:type="spellStart"/>
      <w:r>
        <w:t>Aghamudian</w:t>
      </w:r>
      <w:proofErr w:type="spellEnd"/>
      <w:r>
        <w:t xml:space="preserve">, </w:t>
      </w:r>
      <w:proofErr w:type="spellStart"/>
      <w:r>
        <w:t>Aghamudiar</w:t>
      </w:r>
      <w:proofErr w:type="spellEnd"/>
      <w:r>
        <w:t xml:space="preserve">, </w:t>
      </w:r>
      <w:proofErr w:type="spellStart"/>
      <w:r>
        <w:t>Agamudivellalar</w:t>
      </w:r>
      <w:proofErr w:type="spellEnd"/>
      <w:r>
        <w:t xml:space="preserve"> and </w:t>
      </w:r>
      <w:proofErr w:type="spellStart"/>
      <w:r>
        <w:t>Agamudimudaliar</w:t>
      </w:r>
      <w:proofErr w:type="spellEnd"/>
      <w:r>
        <w:t xml:space="preserve"> (including </w:t>
      </w:r>
      <w:proofErr w:type="spellStart"/>
      <w:r>
        <w:t>Thuluva</w:t>
      </w:r>
      <w:proofErr w:type="spellEnd"/>
      <w:r>
        <w:t xml:space="preserve"> </w:t>
      </w:r>
      <w:proofErr w:type="spellStart"/>
      <w:r>
        <w:t>Vellalas</w:t>
      </w:r>
      <w:proofErr w:type="spellEnd"/>
      <w:r>
        <w:t xml:space="preserve">) (area confined to Hyderabad and </w:t>
      </w:r>
      <w:proofErr w:type="spellStart"/>
      <w:r>
        <w:t>Rangareddy</w:t>
      </w:r>
      <w:proofErr w:type="spellEnd"/>
      <w:r>
        <w:t xml:space="preserve"> Districts only) </w:t>
      </w:r>
    </w:p>
    <w:p w14:paraId="268A095B" w14:textId="77777777" w:rsidR="00145557" w:rsidRDefault="00000000">
      <w:pPr>
        <w:numPr>
          <w:ilvl w:val="0"/>
          <w:numId w:val="38"/>
        </w:numPr>
        <w:ind w:right="272" w:hanging="360"/>
      </w:pPr>
      <w:r>
        <w:t xml:space="preserve">*[Beri Vysya / Beri Chetty] </w:t>
      </w:r>
    </w:p>
    <w:p w14:paraId="1895A368" w14:textId="77777777" w:rsidR="00145557" w:rsidRDefault="00000000">
      <w:pPr>
        <w:numPr>
          <w:ilvl w:val="0"/>
          <w:numId w:val="38"/>
        </w:numPr>
        <w:ind w:right="272" w:hanging="360"/>
      </w:pPr>
      <w:r>
        <w:t>*[</w:t>
      </w:r>
      <w:proofErr w:type="spellStart"/>
      <w:r>
        <w:t>Atirasa</w:t>
      </w:r>
      <w:proofErr w:type="spellEnd"/>
      <w:r>
        <w:t xml:space="preserve">] </w:t>
      </w:r>
    </w:p>
    <w:p w14:paraId="3FAA7ADD" w14:textId="77777777" w:rsidR="00145557" w:rsidRDefault="00000000">
      <w:pPr>
        <w:numPr>
          <w:ilvl w:val="0"/>
          <w:numId w:val="38"/>
        </w:numPr>
        <w:ind w:right="272" w:hanging="360"/>
      </w:pPr>
      <w:r>
        <w:t xml:space="preserve">Sondi / Sundi </w:t>
      </w:r>
    </w:p>
    <w:p w14:paraId="0A383EF7" w14:textId="77777777" w:rsidR="00145557" w:rsidRDefault="00000000">
      <w:pPr>
        <w:numPr>
          <w:ilvl w:val="0"/>
          <w:numId w:val="38"/>
        </w:numPr>
        <w:ind w:right="272" w:hanging="360"/>
      </w:pPr>
      <w:proofErr w:type="spellStart"/>
      <w:r>
        <w:t>Varala</w:t>
      </w:r>
      <w:proofErr w:type="spellEnd"/>
      <w:r>
        <w:t xml:space="preserve"> </w:t>
      </w:r>
    </w:p>
    <w:p w14:paraId="2AD43291" w14:textId="77777777" w:rsidR="00145557" w:rsidRDefault="00000000">
      <w:pPr>
        <w:numPr>
          <w:ilvl w:val="0"/>
          <w:numId w:val="38"/>
        </w:numPr>
        <w:ind w:right="272" w:hanging="360"/>
      </w:pPr>
      <w:proofErr w:type="spellStart"/>
      <w:r>
        <w:t>Sistakaranam</w:t>
      </w:r>
      <w:proofErr w:type="spellEnd"/>
      <w:r>
        <w:t xml:space="preserve"> </w:t>
      </w:r>
    </w:p>
    <w:p w14:paraId="29A4BE4B" w14:textId="77777777" w:rsidR="00145557" w:rsidRDefault="00000000">
      <w:pPr>
        <w:numPr>
          <w:ilvl w:val="0"/>
          <w:numId w:val="38"/>
        </w:numPr>
        <w:ind w:right="272" w:hanging="360"/>
      </w:pPr>
      <w:proofErr w:type="spellStart"/>
      <w:r>
        <w:t>Lakkamarikapu</w:t>
      </w:r>
      <w:proofErr w:type="spellEnd"/>
      <w:r>
        <w:t xml:space="preserve"> </w:t>
      </w:r>
    </w:p>
    <w:p w14:paraId="30250004" w14:textId="77777777" w:rsidR="00145557" w:rsidRDefault="00000000">
      <w:pPr>
        <w:numPr>
          <w:ilvl w:val="0"/>
          <w:numId w:val="38"/>
        </w:numPr>
        <w:ind w:right="272" w:hanging="360"/>
      </w:pPr>
      <w:proofErr w:type="spellStart"/>
      <w:r>
        <w:t>Veerashaiva</w:t>
      </w:r>
      <w:proofErr w:type="spellEnd"/>
      <w:r>
        <w:t xml:space="preserve"> Lingayat / </w:t>
      </w:r>
      <w:proofErr w:type="spellStart"/>
      <w:r>
        <w:t>Lingabalija</w:t>
      </w:r>
      <w:proofErr w:type="spellEnd"/>
      <w:r>
        <w:t xml:space="preserve"> </w:t>
      </w:r>
    </w:p>
    <w:p w14:paraId="167E58D8" w14:textId="77777777" w:rsidR="00145557" w:rsidRDefault="00000000">
      <w:pPr>
        <w:numPr>
          <w:ilvl w:val="0"/>
          <w:numId w:val="38"/>
        </w:numPr>
        <w:ind w:right="272" w:hanging="360"/>
      </w:pPr>
      <w:r>
        <w:t xml:space="preserve">Kurmi </w:t>
      </w:r>
    </w:p>
    <w:p w14:paraId="08232393" w14:textId="77777777" w:rsidR="00145557" w:rsidRDefault="00000000">
      <w:pPr>
        <w:numPr>
          <w:ilvl w:val="0"/>
          <w:numId w:val="38"/>
        </w:numPr>
        <w:ind w:right="272" w:hanging="360"/>
      </w:pPr>
      <w:r>
        <w:t xml:space="preserve">Aheer/ Aheer Yadav </w:t>
      </w:r>
    </w:p>
    <w:p w14:paraId="47186E5B" w14:textId="77777777" w:rsidR="00145557" w:rsidRDefault="00000000">
      <w:pPr>
        <w:numPr>
          <w:ilvl w:val="0"/>
          <w:numId w:val="38"/>
        </w:numPr>
        <w:ind w:right="272" w:hanging="360"/>
      </w:pPr>
      <w:proofErr w:type="spellStart"/>
      <w:r>
        <w:t>Govili</w:t>
      </w:r>
      <w:proofErr w:type="spellEnd"/>
      <w:r>
        <w:t>/</w:t>
      </w:r>
      <w:proofErr w:type="spellStart"/>
      <w:r>
        <w:t>Govlii</w:t>
      </w:r>
      <w:proofErr w:type="spellEnd"/>
      <w:r>
        <w:t xml:space="preserve">/ Gouli/Gavli </w:t>
      </w:r>
    </w:p>
    <w:p w14:paraId="0F4E7C7E" w14:textId="77777777" w:rsidR="00145557" w:rsidRDefault="00000000">
      <w:pPr>
        <w:numPr>
          <w:ilvl w:val="0"/>
          <w:numId w:val="38"/>
        </w:numPr>
        <w:ind w:right="272" w:hanging="360"/>
      </w:pPr>
      <w:r>
        <w:t xml:space="preserve">Kulla </w:t>
      </w:r>
      <w:proofErr w:type="spellStart"/>
      <w:r>
        <w:t>Kadagi</w:t>
      </w:r>
      <w:proofErr w:type="spellEnd"/>
      <w:r>
        <w:t xml:space="preserve">/ Kulle </w:t>
      </w:r>
      <w:proofErr w:type="spellStart"/>
      <w:r>
        <w:t>Kadigi</w:t>
      </w:r>
      <w:proofErr w:type="spellEnd"/>
      <w:r>
        <w:t xml:space="preserve">/ </w:t>
      </w:r>
      <w:proofErr w:type="spellStart"/>
      <w:r>
        <w:t>Chittepu</w:t>
      </w:r>
      <w:proofErr w:type="spellEnd"/>
      <w:r>
        <w:t xml:space="preserve"> </w:t>
      </w:r>
    </w:p>
    <w:p w14:paraId="510AA2AC" w14:textId="77777777" w:rsidR="00145557" w:rsidRDefault="00000000">
      <w:pPr>
        <w:ind w:left="7" w:right="272"/>
      </w:pPr>
      <w:r>
        <w:t xml:space="preserve">51Sarollu/Soma </w:t>
      </w:r>
      <w:proofErr w:type="spellStart"/>
      <w:r>
        <w:t>Vamsha</w:t>
      </w:r>
      <w:proofErr w:type="spellEnd"/>
      <w:r>
        <w:t xml:space="preserve"> Kshatriya </w:t>
      </w:r>
    </w:p>
    <w:p w14:paraId="200F8378" w14:textId="77777777" w:rsidR="00145557" w:rsidRDefault="00000000">
      <w:pPr>
        <w:spacing w:after="0" w:line="259" w:lineRule="auto"/>
        <w:ind w:left="0" w:right="0" w:firstLine="0"/>
        <w:jc w:val="left"/>
      </w:pPr>
      <w:r>
        <w:rPr>
          <w:b/>
        </w:rPr>
        <w:t xml:space="preserve"> </w:t>
      </w:r>
    </w:p>
    <w:p w14:paraId="0E33440D" w14:textId="77777777" w:rsidR="00145557" w:rsidRDefault="00000000">
      <w:pPr>
        <w:pStyle w:val="Heading3"/>
        <w:ind w:right="2"/>
      </w:pPr>
      <w:r>
        <w:t xml:space="preserve">GROUP-E (Socially and Educationally Backward Classes of Muslims) (Subject to outcome of Civil Appeal No(s).2628-2637/2010 etc., pending before the Hon'ble Supreme Court of India) </w:t>
      </w:r>
    </w:p>
    <w:p w14:paraId="5FC655B3" w14:textId="77777777" w:rsidR="00145557" w:rsidRDefault="00000000">
      <w:pPr>
        <w:spacing w:after="0" w:line="259" w:lineRule="auto"/>
        <w:ind w:left="0" w:right="0" w:firstLine="0"/>
        <w:jc w:val="left"/>
      </w:pPr>
      <w:r>
        <w:rPr>
          <w:b/>
        </w:rPr>
        <w:t xml:space="preserve"> </w:t>
      </w:r>
    </w:p>
    <w:p w14:paraId="56D2AFF5" w14:textId="77777777" w:rsidR="00145557" w:rsidRDefault="00000000">
      <w:pPr>
        <w:numPr>
          <w:ilvl w:val="0"/>
          <w:numId w:val="39"/>
        </w:numPr>
        <w:ind w:right="272" w:hanging="307"/>
      </w:pPr>
      <w:proofErr w:type="spellStart"/>
      <w:r>
        <w:t>Achchukattalavandlu</w:t>
      </w:r>
      <w:proofErr w:type="spellEnd"/>
      <w:r>
        <w:t xml:space="preserve">, </w:t>
      </w:r>
      <w:proofErr w:type="spellStart"/>
      <w:r>
        <w:t>Singali</w:t>
      </w:r>
      <w:proofErr w:type="spellEnd"/>
      <w:r>
        <w:t xml:space="preserve">, </w:t>
      </w:r>
      <w:proofErr w:type="spellStart"/>
      <w:r>
        <w:t>Singamvallu</w:t>
      </w:r>
      <w:proofErr w:type="spellEnd"/>
      <w:r>
        <w:t xml:space="preserve">, </w:t>
      </w:r>
      <w:proofErr w:type="spellStart"/>
      <w:r>
        <w:t>Achchupanivallu</w:t>
      </w:r>
      <w:proofErr w:type="spellEnd"/>
      <w:r>
        <w:t xml:space="preserve">, </w:t>
      </w:r>
      <w:proofErr w:type="spellStart"/>
      <w:r>
        <w:t>Achchukattuvaru</w:t>
      </w:r>
      <w:proofErr w:type="spellEnd"/>
      <w:r>
        <w:t xml:space="preserve">, </w:t>
      </w:r>
    </w:p>
    <w:p w14:paraId="6BB5347A" w14:textId="77777777" w:rsidR="00145557" w:rsidRDefault="00000000">
      <w:pPr>
        <w:ind w:left="7" w:right="272"/>
      </w:pPr>
      <w:proofErr w:type="spellStart"/>
      <w:r>
        <w:t>Achukatlavandlu</w:t>
      </w:r>
      <w:proofErr w:type="spellEnd"/>
      <w:r>
        <w:t xml:space="preserve"> </w:t>
      </w:r>
    </w:p>
    <w:p w14:paraId="21AB0A6F" w14:textId="77777777" w:rsidR="00145557" w:rsidRDefault="00000000">
      <w:pPr>
        <w:numPr>
          <w:ilvl w:val="0"/>
          <w:numId w:val="39"/>
        </w:numPr>
        <w:ind w:right="272" w:hanging="307"/>
      </w:pPr>
      <w:r>
        <w:t xml:space="preserve">Attar </w:t>
      </w:r>
      <w:proofErr w:type="spellStart"/>
      <w:r>
        <w:t>Saibulu</w:t>
      </w:r>
      <w:proofErr w:type="spellEnd"/>
      <w:r>
        <w:t xml:space="preserve">, </w:t>
      </w:r>
      <w:proofErr w:type="spellStart"/>
      <w:r>
        <w:t>Attarollu</w:t>
      </w:r>
      <w:proofErr w:type="spellEnd"/>
      <w:r>
        <w:t xml:space="preserve"> </w:t>
      </w:r>
    </w:p>
    <w:p w14:paraId="39BBFD32" w14:textId="77777777" w:rsidR="00145557" w:rsidRDefault="00000000">
      <w:pPr>
        <w:numPr>
          <w:ilvl w:val="0"/>
          <w:numId w:val="39"/>
        </w:numPr>
        <w:ind w:right="272" w:hanging="307"/>
      </w:pPr>
      <w:r>
        <w:t xml:space="preserve">Dhobi Muslim/ Muslim Dhobi/ Dhobi </w:t>
      </w:r>
      <w:proofErr w:type="spellStart"/>
      <w:r>
        <w:t>Musalman</w:t>
      </w:r>
      <w:proofErr w:type="spellEnd"/>
      <w:r>
        <w:t xml:space="preserve">, </w:t>
      </w:r>
      <w:proofErr w:type="spellStart"/>
      <w:r>
        <w:t>Turka</w:t>
      </w:r>
      <w:proofErr w:type="spellEnd"/>
      <w:r>
        <w:t xml:space="preserve"> Chakla or </w:t>
      </w:r>
      <w:proofErr w:type="spellStart"/>
      <w:r>
        <w:t>Turka</w:t>
      </w:r>
      <w:proofErr w:type="spellEnd"/>
      <w:r>
        <w:t xml:space="preserve"> Sakala, </w:t>
      </w:r>
      <w:proofErr w:type="spellStart"/>
      <w:r>
        <w:t>Turaka</w:t>
      </w:r>
      <w:proofErr w:type="spellEnd"/>
      <w:r>
        <w:t xml:space="preserve"> Chakali, </w:t>
      </w:r>
      <w:proofErr w:type="spellStart"/>
      <w:r>
        <w:t>Tulukka</w:t>
      </w:r>
      <w:proofErr w:type="spellEnd"/>
      <w:r>
        <w:t xml:space="preserve"> Vannan, </w:t>
      </w:r>
      <w:proofErr w:type="spellStart"/>
      <w:r>
        <w:t>Tsakalas</w:t>
      </w:r>
      <w:proofErr w:type="spellEnd"/>
      <w:r>
        <w:t xml:space="preserve">, </w:t>
      </w:r>
      <w:proofErr w:type="spellStart"/>
      <w:r>
        <w:t>Sakalas</w:t>
      </w:r>
      <w:proofErr w:type="spellEnd"/>
      <w:r>
        <w:t xml:space="preserve"> or </w:t>
      </w:r>
      <w:proofErr w:type="spellStart"/>
      <w:r>
        <w:t>Chakalas</w:t>
      </w:r>
      <w:proofErr w:type="spellEnd"/>
      <w:r>
        <w:t xml:space="preserve">, Muslim </w:t>
      </w:r>
      <w:proofErr w:type="spellStart"/>
      <w:r>
        <w:t>Rajakas</w:t>
      </w:r>
      <w:proofErr w:type="spellEnd"/>
      <w:r>
        <w:t xml:space="preserve"> </w:t>
      </w:r>
    </w:p>
    <w:p w14:paraId="7BED3BD4" w14:textId="77777777" w:rsidR="00145557" w:rsidRDefault="00000000">
      <w:pPr>
        <w:numPr>
          <w:ilvl w:val="0"/>
          <w:numId w:val="39"/>
        </w:numPr>
        <w:ind w:right="272" w:hanging="307"/>
      </w:pPr>
      <w:r>
        <w:t xml:space="preserve">Faqir, </w:t>
      </w:r>
      <w:proofErr w:type="spellStart"/>
      <w:r>
        <w:t>Fhakir</w:t>
      </w:r>
      <w:proofErr w:type="spellEnd"/>
      <w:r>
        <w:t xml:space="preserve"> </w:t>
      </w:r>
      <w:proofErr w:type="spellStart"/>
      <w:r>
        <w:t>Budbudki</w:t>
      </w:r>
      <w:proofErr w:type="spellEnd"/>
      <w:r>
        <w:t xml:space="preserve">, </w:t>
      </w:r>
      <w:proofErr w:type="spellStart"/>
      <w:r>
        <w:t>Ghanti</w:t>
      </w:r>
      <w:proofErr w:type="spellEnd"/>
      <w:r>
        <w:t xml:space="preserve"> </w:t>
      </w:r>
      <w:proofErr w:type="spellStart"/>
      <w:r>
        <w:t>Fhakir</w:t>
      </w:r>
      <w:proofErr w:type="spellEnd"/>
      <w:r>
        <w:t xml:space="preserve">, Ghanta </w:t>
      </w:r>
      <w:proofErr w:type="spellStart"/>
      <w:r>
        <w:t>Fhakirlu</w:t>
      </w:r>
      <w:proofErr w:type="spellEnd"/>
      <w:r>
        <w:t xml:space="preserve">, </w:t>
      </w:r>
      <w:proofErr w:type="spellStart"/>
      <w:r>
        <w:t>Turaka</w:t>
      </w:r>
      <w:proofErr w:type="spellEnd"/>
      <w:r>
        <w:t xml:space="preserve"> </w:t>
      </w:r>
      <w:proofErr w:type="spellStart"/>
      <w:r>
        <w:t>Budbudki</w:t>
      </w:r>
      <w:proofErr w:type="spellEnd"/>
      <w:r>
        <w:t xml:space="preserve">, Darvesh, Fakeer </w:t>
      </w:r>
    </w:p>
    <w:p w14:paraId="571D3DF5" w14:textId="77777777" w:rsidR="00145557" w:rsidRDefault="00000000">
      <w:pPr>
        <w:numPr>
          <w:ilvl w:val="0"/>
          <w:numId w:val="39"/>
        </w:numPr>
        <w:ind w:right="272" w:hanging="307"/>
      </w:pPr>
      <w:r>
        <w:t xml:space="preserve">Garadi Muslim, Garadi </w:t>
      </w:r>
      <w:proofErr w:type="spellStart"/>
      <w:r>
        <w:t>Saibulu</w:t>
      </w:r>
      <w:proofErr w:type="spellEnd"/>
      <w:r>
        <w:t xml:space="preserve">, </w:t>
      </w:r>
      <w:proofErr w:type="spellStart"/>
      <w:r>
        <w:t>Pamulavallu</w:t>
      </w:r>
      <w:proofErr w:type="spellEnd"/>
      <w:r>
        <w:t>, Kani-</w:t>
      </w:r>
      <w:proofErr w:type="spellStart"/>
      <w:r>
        <w:t>Kattuvallu</w:t>
      </w:r>
      <w:proofErr w:type="spellEnd"/>
      <w:r>
        <w:t xml:space="preserve">, </w:t>
      </w:r>
      <w:proofErr w:type="spellStart"/>
      <w:r>
        <w:t>Garadollu</w:t>
      </w:r>
      <w:proofErr w:type="spellEnd"/>
      <w:r>
        <w:t xml:space="preserve">, </w:t>
      </w:r>
      <w:proofErr w:type="spellStart"/>
      <w:r>
        <w:t>Garadiga</w:t>
      </w:r>
      <w:proofErr w:type="spellEnd"/>
      <w:r>
        <w:t xml:space="preserve"> </w:t>
      </w:r>
    </w:p>
    <w:p w14:paraId="17DEC948" w14:textId="77777777" w:rsidR="00145557" w:rsidRDefault="00000000">
      <w:pPr>
        <w:numPr>
          <w:ilvl w:val="0"/>
          <w:numId w:val="39"/>
        </w:numPr>
        <w:ind w:right="272" w:hanging="307"/>
      </w:pPr>
      <w:proofErr w:type="spellStart"/>
      <w:r>
        <w:t>Gosangi</w:t>
      </w:r>
      <w:proofErr w:type="spellEnd"/>
      <w:r>
        <w:t xml:space="preserve"> Muslim, </w:t>
      </w:r>
      <w:proofErr w:type="spellStart"/>
      <w:r>
        <w:t>Phakeer</w:t>
      </w:r>
      <w:proofErr w:type="spellEnd"/>
      <w:r>
        <w:t xml:space="preserve"> </w:t>
      </w:r>
      <w:proofErr w:type="spellStart"/>
      <w:r>
        <w:t>Sayebulu</w:t>
      </w:r>
      <w:proofErr w:type="spellEnd"/>
      <w:r>
        <w:t xml:space="preserve"> </w:t>
      </w:r>
    </w:p>
    <w:p w14:paraId="58DC8A80" w14:textId="77777777" w:rsidR="00145557" w:rsidRDefault="00000000">
      <w:pPr>
        <w:numPr>
          <w:ilvl w:val="0"/>
          <w:numId w:val="39"/>
        </w:numPr>
        <w:ind w:right="272" w:hanging="307"/>
      </w:pPr>
      <w:r>
        <w:t xml:space="preserve">Guddi </w:t>
      </w:r>
      <w:proofErr w:type="spellStart"/>
      <w:r>
        <w:t>Eluguvallu</w:t>
      </w:r>
      <w:proofErr w:type="spellEnd"/>
      <w:r>
        <w:t xml:space="preserve">, </w:t>
      </w:r>
      <w:proofErr w:type="spellStart"/>
      <w:r>
        <w:t>Elugu</w:t>
      </w:r>
      <w:proofErr w:type="spellEnd"/>
      <w:r>
        <w:t xml:space="preserve"> </w:t>
      </w:r>
      <w:proofErr w:type="spellStart"/>
      <w:r>
        <w:t>Bantuvallu</w:t>
      </w:r>
      <w:proofErr w:type="spellEnd"/>
      <w:r>
        <w:t xml:space="preserve">, </w:t>
      </w:r>
      <w:proofErr w:type="spellStart"/>
      <w:r>
        <w:t>Musalman</w:t>
      </w:r>
      <w:proofErr w:type="spellEnd"/>
      <w:r>
        <w:t xml:space="preserve"> </w:t>
      </w:r>
      <w:proofErr w:type="spellStart"/>
      <w:r>
        <w:t>Keelu</w:t>
      </w:r>
      <w:proofErr w:type="spellEnd"/>
      <w:r>
        <w:t xml:space="preserve"> </w:t>
      </w:r>
      <w:proofErr w:type="spellStart"/>
      <w:r>
        <w:t>Gurralavallu</w:t>
      </w:r>
      <w:proofErr w:type="spellEnd"/>
      <w:r>
        <w:t xml:space="preserve"> </w:t>
      </w:r>
    </w:p>
    <w:p w14:paraId="1FBA24F2" w14:textId="77777777" w:rsidR="00145557" w:rsidRDefault="00000000">
      <w:pPr>
        <w:numPr>
          <w:ilvl w:val="0"/>
          <w:numId w:val="39"/>
        </w:numPr>
        <w:ind w:right="272" w:hanging="307"/>
      </w:pPr>
      <w:r>
        <w:t xml:space="preserve">Hajam, Nai, Nai Muslim, Navid </w:t>
      </w:r>
    </w:p>
    <w:p w14:paraId="43282697" w14:textId="77777777" w:rsidR="00145557" w:rsidRDefault="00000000">
      <w:pPr>
        <w:numPr>
          <w:ilvl w:val="0"/>
          <w:numId w:val="39"/>
        </w:numPr>
        <w:ind w:right="272" w:hanging="307"/>
      </w:pPr>
      <w:proofErr w:type="spellStart"/>
      <w:r>
        <w:t>Labbi</w:t>
      </w:r>
      <w:proofErr w:type="spellEnd"/>
      <w:r>
        <w:t xml:space="preserve">, </w:t>
      </w:r>
      <w:proofErr w:type="spellStart"/>
      <w:r>
        <w:t>Labbai</w:t>
      </w:r>
      <w:proofErr w:type="spellEnd"/>
      <w:r>
        <w:t xml:space="preserve">, </w:t>
      </w:r>
      <w:proofErr w:type="spellStart"/>
      <w:r>
        <w:t>Labbon</w:t>
      </w:r>
      <w:proofErr w:type="spellEnd"/>
      <w:r>
        <w:t xml:space="preserve">, Labba </w:t>
      </w:r>
    </w:p>
    <w:p w14:paraId="765D3E0D" w14:textId="77777777" w:rsidR="00145557" w:rsidRDefault="00000000">
      <w:pPr>
        <w:numPr>
          <w:ilvl w:val="0"/>
          <w:numId w:val="39"/>
        </w:numPr>
        <w:ind w:right="272" w:hanging="307"/>
      </w:pPr>
      <w:proofErr w:type="spellStart"/>
      <w:r>
        <w:t>Pakeerla</w:t>
      </w:r>
      <w:proofErr w:type="spellEnd"/>
      <w:r>
        <w:t xml:space="preserve">, </w:t>
      </w:r>
      <w:proofErr w:type="spellStart"/>
      <w:r>
        <w:t>Borewale</w:t>
      </w:r>
      <w:proofErr w:type="spellEnd"/>
      <w:r>
        <w:t xml:space="preserve">, Deera </w:t>
      </w:r>
      <w:proofErr w:type="spellStart"/>
      <w:r>
        <w:t>Phakirlu</w:t>
      </w:r>
      <w:proofErr w:type="spellEnd"/>
      <w:r>
        <w:t xml:space="preserve">, </w:t>
      </w:r>
      <w:proofErr w:type="spellStart"/>
      <w:r>
        <w:t>Bonthala</w:t>
      </w:r>
      <w:proofErr w:type="spellEnd"/>
      <w:r>
        <w:t xml:space="preserve"> </w:t>
      </w:r>
    </w:p>
    <w:p w14:paraId="722278B3" w14:textId="77777777" w:rsidR="00145557" w:rsidRDefault="00000000">
      <w:pPr>
        <w:numPr>
          <w:ilvl w:val="0"/>
          <w:numId w:val="39"/>
        </w:numPr>
        <w:ind w:right="272" w:hanging="307"/>
      </w:pPr>
      <w:r>
        <w:t xml:space="preserve">Qureshi, Kureshi/ </w:t>
      </w:r>
      <w:proofErr w:type="spellStart"/>
      <w:r>
        <w:t>Khureshi</w:t>
      </w:r>
      <w:proofErr w:type="spellEnd"/>
      <w:r>
        <w:t xml:space="preserve">, Khasab, </w:t>
      </w:r>
      <w:proofErr w:type="spellStart"/>
      <w:r>
        <w:t>Marati</w:t>
      </w:r>
      <w:proofErr w:type="spellEnd"/>
      <w:r>
        <w:t xml:space="preserve"> Khasab, Muslim Katika, Khatik Muslim </w:t>
      </w:r>
    </w:p>
    <w:p w14:paraId="2F7D4E29" w14:textId="77777777" w:rsidR="00145557" w:rsidRDefault="00000000">
      <w:pPr>
        <w:numPr>
          <w:ilvl w:val="0"/>
          <w:numId w:val="39"/>
        </w:numPr>
        <w:ind w:right="272" w:hanging="307"/>
      </w:pPr>
      <w:r>
        <w:t xml:space="preserve">Shaik/ Sheikh </w:t>
      </w:r>
    </w:p>
    <w:p w14:paraId="752C3A5B" w14:textId="77777777" w:rsidR="00145557" w:rsidRDefault="00000000">
      <w:pPr>
        <w:numPr>
          <w:ilvl w:val="0"/>
          <w:numId w:val="39"/>
        </w:numPr>
        <w:ind w:right="272" w:hanging="307"/>
      </w:pPr>
      <w:r>
        <w:t xml:space="preserve">Siddi, </w:t>
      </w:r>
      <w:proofErr w:type="spellStart"/>
      <w:r>
        <w:t>Yaba</w:t>
      </w:r>
      <w:proofErr w:type="spellEnd"/>
      <w:r>
        <w:t xml:space="preserve">, </w:t>
      </w:r>
      <w:proofErr w:type="spellStart"/>
      <w:r>
        <w:t>Habshi</w:t>
      </w:r>
      <w:proofErr w:type="spellEnd"/>
      <w:r>
        <w:t xml:space="preserve">, Jasi </w:t>
      </w:r>
    </w:p>
    <w:p w14:paraId="3CC7AF7E" w14:textId="77777777" w:rsidR="00145557" w:rsidRDefault="00000000">
      <w:pPr>
        <w:numPr>
          <w:ilvl w:val="0"/>
          <w:numId w:val="39"/>
        </w:numPr>
        <w:ind w:right="272" w:hanging="307"/>
      </w:pPr>
      <w:proofErr w:type="spellStart"/>
      <w:r>
        <w:t>Turaka</w:t>
      </w:r>
      <w:proofErr w:type="spellEnd"/>
      <w:r>
        <w:t xml:space="preserve"> Kasha, </w:t>
      </w:r>
      <w:proofErr w:type="spellStart"/>
      <w:r>
        <w:t>Kakkukotte</w:t>
      </w:r>
      <w:proofErr w:type="spellEnd"/>
      <w:r>
        <w:t xml:space="preserve"> Zinka </w:t>
      </w:r>
      <w:proofErr w:type="spellStart"/>
      <w:r>
        <w:t>Saibulu</w:t>
      </w:r>
      <w:proofErr w:type="spellEnd"/>
      <w:r>
        <w:t xml:space="preserve">, </w:t>
      </w:r>
      <w:proofErr w:type="spellStart"/>
      <w:r>
        <w:t>Chakkitakanevale</w:t>
      </w:r>
      <w:proofErr w:type="spellEnd"/>
      <w:r>
        <w:t xml:space="preserve">, </w:t>
      </w:r>
      <w:proofErr w:type="spellStart"/>
      <w:r>
        <w:t>Terugadu</w:t>
      </w:r>
      <w:proofErr w:type="spellEnd"/>
      <w:r>
        <w:t xml:space="preserve"> </w:t>
      </w:r>
      <w:proofErr w:type="spellStart"/>
      <w:r>
        <w:t>Gontalavaru</w:t>
      </w:r>
      <w:proofErr w:type="spellEnd"/>
      <w:r>
        <w:t xml:space="preserve">, </w:t>
      </w:r>
      <w:proofErr w:type="spellStart"/>
      <w:r>
        <w:t>Thirugatigantla</w:t>
      </w:r>
      <w:proofErr w:type="spellEnd"/>
      <w:r>
        <w:t xml:space="preserve">, </w:t>
      </w:r>
      <w:proofErr w:type="spellStart"/>
      <w:r>
        <w:t>Rollaku</w:t>
      </w:r>
      <w:proofErr w:type="spellEnd"/>
      <w:r>
        <w:t xml:space="preserve"> </w:t>
      </w:r>
      <w:proofErr w:type="spellStart"/>
      <w:r>
        <w:t>Kakku</w:t>
      </w:r>
      <w:proofErr w:type="spellEnd"/>
      <w:r>
        <w:t xml:space="preserve"> </w:t>
      </w:r>
      <w:proofErr w:type="spellStart"/>
      <w:r>
        <w:t>Kottevaru</w:t>
      </w:r>
      <w:proofErr w:type="spellEnd"/>
      <w:r>
        <w:t xml:space="preserve">, </w:t>
      </w:r>
      <w:proofErr w:type="spellStart"/>
      <w:r>
        <w:t>Pattar</w:t>
      </w:r>
      <w:proofErr w:type="spellEnd"/>
      <w:r>
        <w:t xml:space="preserve"> </w:t>
      </w:r>
      <w:proofErr w:type="spellStart"/>
      <w:r>
        <w:t>Phodulu</w:t>
      </w:r>
      <w:proofErr w:type="spellEnd"/>
      <w:r>
        <w:t xml:space="preserve">, </w:t>
      </w:r>
      <w:proofErr w:type="spellStart"/>
      <w:r>
        <w:t>Chakketakare</w:t>
      </w:r>
      <w:proofErr w:type="spellEnd"/>
      <w:r>
        <w:t xml:space="preserve">, </w:t>
      </w:r>
      <w:proofErr w:type="spellStart"/>
      <w:r>
        <w:t>Thuraka</w:t>
      </w:r>
      <w:proofErr w:type="spellEnd"/>
      <w:r>
        <w:t xml:space="preserve"> Kasha </w:t>
      </w:r>
    </w:p>
    <w:p w14:paraId="53A4471E" w14:textId="77777777" w:rsidR="00145557" w:rsidRDefault="00000000">
      <w:pPr>
        <w:ind w:left="7" w:right="0"/>
      </w:pPr>
      <w:r>
        <w:t xml:space="preserve">___________________________________________________________________________ </w:t>
      </w:r>
    </w:p>
    <w:p w14:paraId="60493BA3" w14:textId="77777777" w:rsidR="00145557" w:rsidRDefault="00000000">
      <w:pPr>
        <w:spacing w:after="0" w:line="259" w:lineRule="auto"/>
        <w:ind w:left="374" w:right="0" w:firstLine="0"/>
        <w:jc w:val="left"/>
      </w:pPr>
      <w:r>
        <w:rPr>
          <w:i/>
        </w:rPr>
        <w:t xml:space="preserve">* </w:t>
      </w:r>
      <w:proofErr w:type="gramStart"/>
      <w:r>
        <w:rPr>
          <w:i/>
        </w:rPr>
        <w:t>omitted</w:t>
      </w:r>
      <w:proofErr w:type="gramEnd"/>
      <w:r>
        <w:rPr>
          <w:i/>
        </w:rPr>
        <w:t xml:space="preserve"> vide G.O Ms.No.3, BCW(OP) Dept., Dated:14.08.2014 </w:t>
      </w:r>
    </w:p>
    <w:p w14:paraId="7481D213" w14:textId="77777777" w:rsidR="00145557" w:rsidRDefault="00000000">
      <w:pPr>
        <w:spacing w:after="0" w:line="259" w:lineRule="auto"/>
        <w:ind w:left="0" w:right="0" w:firstLine="0"/>
        <w:jc w:val="left"/>
      </w:pPr>
      <w:r>
        <w:rPr>
          <w:i/>
        </w:rPr>
        <w:t xml:space="preserve"> </w:t>
      </w:r>
    </w:p>
    <w:p w14:paraId="33651864" w14:textId="77777777" w:rsidR="00145557" w:rsidRDefault="00000000">
      <w:pPr>
        <w:ind w:left="7" w:right="0"/>
      </w:pPr>
      <w:r>
        <w:t>N.B.:</w:t>
      </w:r>
      <w:proofErr w:type="gramStart"/>
      <w:r>
        <w:t>1)The</w:t>
      </w:r>
      <w:proofErr w:type="gramEnd"/>
      <w:r>
        <w:t xml:space="preserve"> above list is for information and subject to confirmation with reference to  </w:t>
      </w:r>
    </w:p>
    <w:p w14:paraId="486586F9" w14:textId="77777777" w:rsidR="00145557" w:rsidRDefault="00000000">
      <w:pPr>
        <w:ind w:left="7" w:right="272"/>
      </w:pPr>
      <w:r>
        <w:t xml:space="preserve">            G.O.Ms.No.</w:t>
      </w:r>
      <w:proofErr w:type="gramStart"/>
      <w:r>
        <w:t>58,  SW</w:t>
      </w:r>
      <w:proofErr w:type="gramEnd"/>
      <w:r>
        <w:t xml:space="preserve">(J) Department, dated 12.05.1997 and time to time orders. </w:t>
      </w:r>
    </w:p>
    <w:p w14:paraId="79F7E5B4" w14:textId="77777777" w:rsidR="00145557" w:rsidRDefault="00000000">
      <w:pPr>
        <w:ind w:left="720" w:right="8" w:hanging="269"/>
      </w:pPr>
      <w:r>
        <w:t>2) On account of any reason whatsoever in case of any doubt/ dispute arising in the matter of community status (SC/ST/BC/OC) of any candidate, subject to satisfaction with regard to relevant Rules and Regulations in force the decision of the Commission shall be final in all such cases.</w:t>
      </w:r>
      <w:r>
        <w:rPr>
          <w:b/>
          <w:i/>
        </w:rPr>
        <w:t xml:space="preserve"> </w:t>
      </w:r>
    </w:p>
    <w:p w14:paraId="36343622" w14:textId="77777777" w:rsidR="00145557" w:rsidRDefault="00000000">
      <w:pPr>
        <w:spacing w:after="0" w:line="259" w:lineRule="auto"/>
        <w:ind w:left="0" w:right="0" w:firstLine="0"/>
        <w:jc w:val="left"/>
      </w:pPr>
      <w:r>
        <w:t xml:space="preserve"> </w:t>
      </w:r>
    </w:p>
    <w:p w14:paraId="0C0D870E" w14:textId="77777777" w:rsidR="00145557" w:rsidRDefault="00000000">
      <w:pPr>
        <w:spacing w:after="0" w:line="259" w:lineRule="auto"/>
        <w:ind w:left="0" w:right="0" w:firstLine="0"/>
        <w:jc w:val="left"/>
      </w:pPr>
      <w:r>
        <w:t xml:space="preserve"> </w:t>
      </w:r>
    </w:p>
    <w:p w14:paraId="7E02C93F" w14:textId="77777777" w:rsidR="00145557" w:rsidRDefault="00000000">
      <w:pPr>
        <w:spacing w:after="0" w:line="259" w:lineRule="auto"/>
        <w:ind w:left="0" w:right="0" w:firstLine="0"/>
        <w:jc w:val="left"/>
      </w:pPr>
      <w:r>
        <w:t xml:space="preserve"> </w:t>
      </w:r>
    </w:p>
    <w:p w14:paraId="4BEF79AF" w14:textId="77777777" w:rsidR="00145557" w:rsidRDefault="00000000">
      <w:pPr>
        <w:pStyle w:val="Heading2"/>
        <w:ind w:left="14" w:right="10"/>
      </w:pPr>
      <w:r>
        <w:t>ANNEXURE – VI</w:t>
      </w:r>
      <w:r>
        <w:rPr>
          <w:u w:val="none"/>
        </w:rPr>
        <w:t xml:space="preserve"> </w:t>
      </w:r>
    </w:p>
    <w:p w14:paraId="3D1C1BE5" w14:textId="77777777" w:rsidR="00145557" w:rsidRDefault="00000000">
      <w:pPr>
        <w:spacing w:after="0" w:line="259" w:lineRule="auto"/>
        <w:ind w:left="56" w:right="0" w:firstLine="0"/>
        <w:jc w:val="center"/>
      </w:pPr>
      <w:r>
        <w:rPr>
          <w:b/>
        </w:rPr>
        <w:t xml:space="preserve"> </w:t>
      </w:r>
    </w:p>
    <w:p w14:paraId="7A66FA8D" w14:textId="77777777" w:rsidR="00145557" w:rsidRDefault="00000000">
      <w:pPr>
        <w:spacing w:after="5" w:line="249" w:lineRule="auto"/>
        <w:ind w:left="562" w:right="271"/>
      </w:pPr>
      <w:r>
        <w:rPr>
          <w:b/>
        </w:rPr>
        <w:t xml:space="preserve">List of recognized sports disciplines for Two Percent (2%) reservation in Direct </w:t>
      </w:r>
    </w:p>
    <w:p w14:paraId="5BA6F5AC" w14:textId="77777777" w:rsidR="00145557" w:rsidRDefault="00000000">
      <w:pPr>
        <w:pStyle w:val="Heading3"/>
        <w:ind w:right="0"/>
      </w:pPr>
      <w:r>
        <w:t xml:space="preserve">Recruitment in Government Departments / Govt. Institutions as per G.O. Ms. No. 74, Youth Advancement, Tourism &amp; Culture (Sports) Department Dated:09-08-2012 </w:t>
      </w:r>
    </w:p>
    <w:p w14:paraId="2F2BAA77" w14:textId="77777777" w:rsidR="00145557" w:rsidRDefault="00000000">
      <w:pPr>
        <w:spacing w:after="218" w:line="259" w:lineRule="auto"/>
        <w:ind w:left="0" w:right="0" w:firstLine="0"/>
        <w:jc w:val="left"/>
      </w:pPr>
      <w:r>
        <w:t xml:space="preserve"> </w:t>
      </w:r>
    </w:p>
    <w:p w14:paraId="39376F0C" w14:textId="77777777" w:rsidR="00145557" w:rsidRDefault="00000000">
      <w:pPr>
        <w:numPr>
          <w:ilvl w:val="0"/>
          <w:numId w:val="40"/>
        </w:numPr>
        <w:spacing w:after="118"/>
        <w:ind w:right="272" w:hanging="453"/>
      </w:pPr>
      <w:r>
        <w:t xml:space="preserve">FOOTBALL  </w:t>
      </w:r>
    </w:p>
    <w:p w14:paraId="1EABF4B4" w14:textId="77777777" w:rsidR="00145557" w:rsidRDefault="00000000">
      <w:pPr>
        <w:numPr>
          <w:ilvl w:val="0"/>
          <w:numId w:val="40"/>
        </w:numPr>
        <w:spacing w:after="116"/>
        <w:ind w:right="272" w:hanging="453"/>
      </w:pPr>
      <w:r>
        <w:t xml:space="preserve">HOCKEY  </w:t>
      </w:r>
    </w:p>
    <w:p w14:paraId="45D772F5" w14:textId="77777777" w:rsidR="00145557" w:rsidRDefault="00000000">
      <w:pPr>
        <w:numPr>
          <w:ilvl w:val="0"/>
          <w:numId w:val="40"/>
        </w:numPr>
        <w:spacing w:after="116"/>
        <w:ind w:right="272" w:hanging="453"/>
      </w:pPr>
      <w:r>
        <w:t xml:space="preserve">VOLLEYBALL  </w:t>
      </w:r>
    </w:p>
    <w:p w14:paraId="75620B79" w14:textId="77777777" w:rsidR="00145557" w:rsidRDefault="00000000">
      <w:pPr>
        <w:numPr>
          <w:ilvl w:val="0"/>
          <w:numId w:val="40"/>
        </w:numPr>
        <w:spacing w:after="116"/>
        <w:ind w:right="272" w:hanging="453"/>
      </w:pPr>
      <w:r>
        <w:lastRenderedPageBreak/>
        <w:t xml:space="preserve">HANDBALL  </w:t>
      </w:r>
    </w:p>
    <w:p w14:paraId="4D5F256E" w14:textId="77777777" w:rsidR="00145557" w:rsidRDefault="00000000">
      <w:pPr>
        <w:numPr>
          <w:ilvl w:val="0"/>
          <w:numId w:val="40"/>
        </w:numPr>
        <w:spacing w:after="116"/>
        <w:ind w:right="272" w:hanging="453"/>
      </w:pPr>
      <w:r>
        <w:t xml:space="preserve">BASKET BALL  </w:t>
      </w:r>
    </w:p>
    <w:p w14:paraId="562BCC32" w14:textId="77777777" w:rsidR="00145557" w:rsidRDefault="00000000">
      <w:pPr>
        <w:numPr>
          <w:ilvl w:val="0"/>
          <w:numId w:val="40"/>
        </w:numPr>
        <w:spacing w:after="116"/>
        <w:ind w:right="272" w:hanging="453"/>
      </w:pPr>
      <w:r>
        <w:t xml:space="preserve">TENNIS  </w:t>
      </w:r>
    </w:p>
    <w:p w14:paraId="69456ED5" w14:textId="77777777" w:rsidR="00145557" w:rsidRDefault="00000000">
      <w:pPr>
        <w:numPr>
          <w:ilvl w:val="0"/>
          <w:numId w:val="40"/>
        </w:numPr>
        <w:spacing w:after="116"/>
        <w:ind w:right="272" w:hanging="453"/>
      </w:pPr>
      <w:r>
        <w:t xml:space="preserve">TABLE TENNIS  </w:t>
      </w:r>
    </w:p>
    <w:p w14:paraId="27B9C4F6" w14:textId="77777777" w:rsidR="00145557" w:rsidRDefault="00000000">
      <w:pPr>
        <w:numPr>
          <w:ilvl w:val="0"/>
          <w:numId w:val="40"/>
        </w:numPr>
        <w:spacing w:after="117"/>
        <w:ind w:right="272" w:hanging="453"/>
      </w:pPr>
      <w:r>
        <w:t xml:space="preserve">SHUTTLE BADMINTON  </w:t>
      </w:r>
    </w:p>
    <w:p w14:paraId="1CC5D435" w14:textId="77777777" w:rsidR="00145557" w:rsidRDefault="00000000">
      <w:pPr>
        <w:numPr>
          <w:ilvl w:val="0"/>
          <w:numId w:val="40"/>
        </w:numPr>
        <w:spacing w:after="116"/>
        <w:ind w:right="272" w:hanging="453"/>
      </w:pPr>
      <w:r>
        <w:t xml:space="preserve">KABBADI  </w:t>
      </w:r>
    </w:p>
    <w:p w14:paraId="6C6AA9A0" w14:textId="77777777" w:rsidR="00145557" w:rsidRDefault="00000000">
      <w:pPr>
        <w:numPr>
          <w:ilvl w:val="0"/>
          <w:numId w:val="40"/>
        </w:numPr>
        <w:spacing w:after="118"/>
        <w:ind w:right="272" w:hanging="453"/>
      </w:pPr>
      <w:r>
        <w:t xml:space="preserve">ATHLETICS  </w:t>
      </w:r>
    </w:p>
    <w:p w14:paraId="52FA5E0D" w14:textId="77777777" w:rsidR="00145557" w:rsidRDefault="00000000">
      <w:pPr>
        <w:numPr>
          <w:ilvl w:val="0"/>
          <w:numId w:val="40"/>
        </w:numPr>
        <w:spacing w:after="116"/>
        <w:ind w:right="272" w:hanging="453"/>
      </w:pPr>
      <w:r>
        <w:t xml:space="preserve">SWIMMING  </w:t>
      </w:r>
    </w:p>
    <w:p w14:paraId="69F70D89" w14:textId="77777777" w:rsidR="00145557" w:rsidRDefault="00000000">
      <w:pPr>
        <w:numPr>
          <w:ilvl w:val="0"/>
          <w:numId w:val="40"/>
        </w:numPr>
        <w:spacing w:after="116"/>
        <w:ind w:right="272" w:hanging="453"/>
      </w:pPr>
      <w:r>
        <w:t xml:space="preserve">GYMNASTICS  </w:t>
      </w:r>
    </w:p>
    <w:p w14:paraId="45CF216D" w14:textId="77777777" w:rsidR="00145557" w:rsidRDefault="00000000">
      <w:pPr>
        <w:numPr>
          <w:ilvl w:val="0"/>
          <w:numId w:val="40"/>
        </w:numPr>
        <w:spacing w:after="116"/>
        <w:ind w:right="272" w:hanging="453"/>
      </w:pPr>
      <w:r>
        <w:t xml:space="preserve">WEIGHTLIFTING  </w:t>
      </w:r>
    </w:p>
    <w:p w14:paraId="36423893" w14:textId="77777777" w:rsidR="00145557" w:rsidRDefault="00000000">
      <w:pPr>
        <w:numPr>
          <w:ilvl w:val="0"/>
          <w:numId w:val="40"/>
        </w:numPr>
        <w:spacing w:after="116"/>
        <w:ind w:right="272" w:hanging="453"/>
      </w:pPr>
      <w:r>
        <w:t xml:space="preserve">WRESTLING  </w:t>
      </w:r>
    </w:p>
    <w:p w14:paraId="25814169" w14:textId="77777777" w:rsidR="00145557" w:rsidRDefault="00000000">
      <w:pPr>
        <w:numPr>
          <w:ilvl w:val="0"/>
          <w:numId w:val="40"/>
        </w:numPr>
        <w:spacing w:after="116"/>
        <w:ind w:right="272" w:hanging="453"/>
      </w:pPr>
      <w:r>
        <w:t xml:space="preserve">BOXING  </w:t>
      </w:r>
    </w:p>
    <w:p w14:paraId="6AB72319" w14:textId="77777777" w:rsidR="00145557" w:rsidRDefault="00000000">
      <w:pPr>
        <w:numPr>
          <w:ilvl w:val="0"/>
          <w:numId w:val="40"/>
        </w:numPr>
        <w:spacing w:after="116"/>
        <w:ind w:right="272" w:hanging="453"/>
      </w:pPr>
      <w:r>
        <w:t xml:space="preserve">CYCLING  </w:t>
      </w:r>
    </w:p>
    <w:p w14:paraId="0ECA5AA4" w14:textId="77777777" w:rsidR="00145557" w:rsidRDefault="00000000">
      <w:pPr>
        <w:numPr>
          <w:ilvl w:val="0"/>
          <w:numId w:val="40"/>
        </w:numPr>
        <w:spacing w:after="116"/>
        <w:ind w:right="272" w:hanging="453"/>
      </w:pPr>
      <w:r>
        <w:t xml:space="preserve">ROWING  </w:t>
      </w:r>
    </w:p>
    <w:p w14:paraId="0403EFEB" w14:textId="77777777" w:rsidR="00145557" w:rsidRDefault="00000000">
      <w:pPr>
        <w:numPr>
          <w:ilvl w:val="0"/>
          <w:numId w:val="40"/>
        </w:numPr>
        <w:spacing w:after="116"/>
        <w:ind w:right="272" w:hanging="453"/>
      </w:pPr>
      <w:r>
        <w:t xml:space="preserve">SHOOTING  </w:t>
      </w:r>
    </w:p>
    <w:p w14:paraId="2617AF8A" w14:textId="77777777" w:rsidR="00145557" w:rsidRDefault="00000000">
      <w:pPr>
        <w:numPr>
          <w:ilvl w:val="0"/>
          <w:numId w:val="40"/>
        </w:numPr>
        <w:spacing w:after="119"/>
        <w:ind w:right="272" w:hanging="453"/>
      </w:pPr>
      <w:r>
        <w:t xml:space="preserve">FENCING  </w:t>
      </w:r>
    </w:p>
    <w:p w14:paraId="75B5F834" w14:textId="77777777" w:rsidR="00145557" w:rsidRDefault="00000000">
      <w:pPr>
        <w:numPr>
          <w:ilvl w:val="0"/>
          <w:numId w:val="40"/>
        </w:numPr>
        <w:spacing w:after="116"/>
        <w:ind w:right="272" w:hanging="453"/>
      </w:pPr>
      <w:r>
        <w:t xml:space="preserve">ROLLER SKATING  </w:t>
      </w:r>
    </w:p>
    <w:p w14:paraId="60FFD022" w14:textId="77777777" w:rsidR="00145557" w:rsidRDefault="00000000">
      <w:pPr>
        <w:numPr>
          <w:ilvl w:val="0"/>
          <w:numId w:val="40"/>
        </w:numPr>
        <w:spacing w:after="116"/>
        <w:ind w:right="272" w:hanging="453"/>
      </w:pPr>
      <w:r>
        <w:t xml:space="preserve">SAILING / YATCHING  </w:t>
      </w:r>
    </w:p>
    <w:p w14:paraId="50E0A242" w14:textId="77777777" w:rsidR="00145557" w:rsidRDefault="00000000">
      <w:pPr>
        <w:numPr>
          <w:ilvl w:val="0"/>
          <w:numId w:val="40"/>
        </w:numPr>
        <w:spacing w:after="116"/>
        <w:ind w:right="272" w:hanging="453"/>
      </w:pPr>
      <w:r>
        <w:t xml:space="preserve">ARCHERY  </w:t>
      </w:r>
    </w:p>
    <w:p w14:paraId="54BDAC1F" w14:textId="77777777" w:rsidR="00145557" w:rsidRDefault="00000000">
      <w:pPr>
        <w:numPr>
          <w:ilvl w:val="0"/>
          <w:numId w:val="40"/>
        </w:numPr>
        <w:spacing w:after="116"/>
        <w:ind w:right="272" w:hanging="453"/>
      </w:pPr>
      <w:r>
        <w:t xml:space="preserve">CRICKET  </w:t>
      </w:r>
    </w:p>
    <w:p w14:paraId="0B80FB8E" w14:textId="77777777" w:rsidR="00145557" w:rsidRDefault="00000000">
      <w:pPr>
        <w:numPr>
          <w:ilvl w:val="0"/>
          <w:numId w:val="40"/>
        </w:numPr>
        <w:spacing w:after="116"/>
        <w:ind w:right="272" w:hanging="453"/>
      </w:pPr>
      <w:r>
        <w:t xml:space="preserve">CHESS  </w:t>
      </w:r>
    </w:p>
    <w:p w14:paraId="6E3F2557" w14:textId="77777777" w:rsidR="00145557" w:rsidRDefault="00000000">
      <w:pPr>
        <w:numPr>
          <w:ilvl w:val="0"/>
          <w:numId w:val="40"/>
        </w:numPr>
        <w:spacing w:after="116"/>
        <w:ind w:right="272" w:hanging="453"/>
      </w:pPr>
      <w:r>
        <w:t xml:space="preserve">KHO-KHO  </w:t>
      </w:r>
    </w:p>
    <w:p w14:paraId="078861A3" w14:textId="77777777" w:rsidR="00145557" w:rsidRDefault="00000000">
      <w:pPr>
        <w:numPr>
          <w:ilvl w:val="0"/>
          <w:numId w:val="40"/>
        </w:numPr>
        <w:spacing w:after="116"/>
        <w:ind w:right="272" w:hanging="453"/>
      </w:pPr>
      <w:r>
        <w:t xml:space="preserve">JUDO  </w:t>
      </w:r>
    </w:p>
    <w:p w14:paraId="16165467" w14:textId="77777777" w:rsidR="00145557" w:rsidRDefault="00000000">
      <w:pPr>
        <w:numPr>
          <w:ilvl w:val="0"/>
          <w:numId w:val="40"/>
        </w:numPr>
        <w:spacing w:after="116"/>
        <w:ind w:right="272" w:hanging="453"/>
      </w:pPr>
      <w:r>
        <w:t xml:space="preserve">TEAKWANDO  </w:t>
      </w:r>
    </w:p>
    <w:p w14:paraId="71B0B102" w14:textId="77777777" w:rsidR="00145557" w:rsidRDefault="00000000">
      <w:pPr>
        <w:numPr>
          <w:ilvl w:val="0"/>
          <w:numId w:val="40"/>
        </w:numPr>
        <w:spacing w:after="118"/>
        <w:ind w:right="272" w:hanging="453"/>
      </w:pPr>
      <w:r>
        <w:t xml:space="preserve">SOFTBALL  </w:t>
      </w:r>
    </w:p>
    <w:p w14:paraId="22837F68" w14:textId="77777777" w:rsidR="00145557" w:rsidRDefault="00000000">
      <w:pPr>
        <w:numPr>
          <w:ilvl w:val="0"/>
          <w:numId w:val="40"/>
        </w:numPr>
        <w:spacing w:after="116"/>
        <w:ind w:right="272" w:hanging="453"/>
      </w:pPr>
      <w:r>
        <w:t xml:space="preserve">BODY BUILDING (Uniform Services like Police, Excise etc). </w:t>
      </w:r>
    </w:p>
    <w:p w14:paraId="29BB7EFE" w14:textId="77777777" w:rsidR="00145557" w:rsidRDefault="00000000">
      <w:pPr>
        <w:spacing w:after="105" w:line="259" w:lineRule="auto"/>
        <w:ind w:left="0" w:right="0" w:firstLine="0"/>
        <w:jc w:val="left"/>
      </w:pPr>
      <w:r>
        <w:t xml:space="preserve"> </w:t>
      </w:r>
    </w:p>
    <w:p w14:paraId="19039152" w14:textId="77777777" w:rsidR="00145557" w:rsidRDefault="00000000">
      <w:pPr>
        <w:spacing w:after="106" w:line="259" w:lineRule="auto"/>
        <w:ind w:left="0" w:right="0" w:firstLine="0"/>
        <w:jc w:val="left"/>
      </w:pPr>
      <w:r>
        <w:t xml:space="preserve"> </w:t>
      </w:r>
    </w:p>
    <w:p w14:paraId="38EAAF5C" w14:textId="77777777" w:rsidR="00145557" w:rsidRDefault="00000000">
      <w:pPr>
        <w:spacing w:after="5" w:line="249" w:lineRule="auto"/>
        <w:ind w:left="99" w:right="96"/>
        <w:jc w:val="center"/>
      </w:pPr>
      <w:r>
        <w:t xml:space="preserve">**   *   ** </w:t>
      </w:r>
    </w:p>
    <w:sectPr w:rsidR="00145557">
      <w:headerReference w:type="even" r:id="rId42"/>
      <w:headerReference w:type="default" r:id="rId43"/>
      <w:headerReference w:type="first" r:id="rId44"/>
      <w:pgSz w:w="12240" w:h="20160"/>
      <w:pgMar w:top="1433" w:right="1433" w:bottom="146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0610" w14:textId="77777777" w:rsidR="00C91DE9" w:rsidRDefault="00C91DE9">
      <w:pPr>
        <w:spacing w:after="0" w:line="240" w:lineRule="auto"/>
      </w:pPr>
      <w:r>
        <w:separator/>
      </w:r>
    </w:p>
  </w:endnote>
  <w:endnote w:type="continuationSeparator" w:id="0">
    <w:p w14:paraId="186D81D7" w14:textId="77777777" w:rsidR="00C91DE9" w:rsidRDefault="00C9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CCF9" w14:textId="77777777" w:rsidR="005B25AF" w:rsidRDefault="005B2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A655" w14:textId="77777777" w:rsidR="005B25AF" w:rsidRDefault="005B2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1422" w14:textId="77777777" w:rsidR="005B25AF" w:rsidRDefault="005B2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4AAC" w14:textId="77777777" w:rsidR="00C91DE9" w:rsidRDefault="00C91DE9">
      <w:pPr>
        <w:spacing w:after="0" w:line="240" w:lineRule="auto"/>
      </w:pPr>
      <w:r>
        <w:separator/>
      </w:r>
    </w:p>
  </w:footnote>
  <w:footnote w:type="continuationSeparator" w:id="0">
    <w:p w14:paraId="050DF615" w14:textId="77777777" w:rsidR="00C91DE9" w:rsidRDefault="00C91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2834" w14:textId="77777777" w:rsidR="00145557" w:rsidRDefault="00000000">
    <w:pPr>
      <w:tabs>
        <w:tab w:val="center" w:pos="9341"/>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2BF6" w14:textId="77777777" w:rsidR="003A3592" w:rsidRDefault="003A3592">
    <w:pPr>
      <w:tabs>
        <w:tab w:val="center" w:pos="9341"/>
      </w:tabs>
      <w:spacing w:after="0" w:line="259" w:lineRule="auto"/>
      <w:ind w:left="0" w:right="0" w:firstLine="0"/>
      <w:jc w:val="left"/>
    </w:pPr>
  </w:p>
  <w:p w14:paraId="1F86D4D5" w14:textId="5EAA01B3" w:rsidR="00145557" w:rsidRDefault="005B25AF">
    <w:pPr>
      <w:tabs>
        <w:tab w:val="center" w:pos="9341"/>
      </w:tabs>
      <w:spacing w:after="0" w:line="259" w:lineRule="auto"/>
      <w:ind w:left="0" w:right="0" w:firstLine="0"/>
      <w:jc w:val="left"/>
    </w:pPr>
    <w:r>
      <w:rPr>
        <w:noProof/>
      </w:rPr>
      <mc:AlternateContent>
        <mc:Choice Requires="wps">
          <w:drawing>
            <wp:anchor distT="0" distB="0" distL="118745" distR="118745" simplePos="0" relativeHeight="251659264" behindDoc="1" locked="0" layoutInCell="1" allowOverlap="0" wp14:anchorId="7A6C52F2" wp14:editId="28B70B59">
              <wp:simplePos x="0" y="0"/>
              <wp:positionH relativeFrom="margin">
                <wp:align>center</wp:align>
              </wp:positionH>
              <mc:AlternateContent>
                <mc:Choice Requires="wp14">
                  <wp:positionV relativeFrom="page">
                    <wp14:pctPosVOffset>4500</wp14:pctPosVOffset>
                  </wp:positionV>
                </mc:Choice>
                <mc:Fallback>
                  <wp:positionV relativeFrom="page">
                    <wp:posOffset>575945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5743BD0" w14:textId="7B4F15EF" w:rsidR="005B25AF" w:rsidRDefault="005B25AF">
                              <w:pPr>
                                <w:pStyle w:val="Header"/>
                                <w:tabs>
                                  <w:tab w:val="clear" w:pos="4680"/>
                                  <w:tab w:val="clear" w:pos="9360"/>
                                </w:tabs>
                                <w:jc w:val="center"/>
                                <w:rPr>
                                  <w:caps/>
                                  <w:color w:val="FFFFFF" w:themeColor="background1"/>
                                </w:rPr>
                              </w:pPr>
                              <w:r>
                                <w:rPr>
                                  <w:caps/>
                                  <w:color w:val="FFFFFF" w:themeColor="background1"/>
                                </w:rPr>
                                <w:t>TSPSC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A6C52F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5743BD0" w14:textId="7B4F15EF" w:rsidR="005B25AF" w:rsidRDefault="005B25AF">
                        <w:pPr>
                          <w:pStyle w:val="Header"/>
                          <w:tabs>
                            <w:tab w:val="clear" w:pos="4680"/>
                            <w:tab w:val="clear" w:pos="9360"/>
                          </w:tabs>
                          <w:jc w:val="center"/>
                          <w:rPr>
                            <w:caps/>
                            <w:color w:val="FFFFFF" w:themeColor="background1"/>
                          </w:rPr>
                        </w:pPr>
                        <w:r>
                          <w:rPr>
                            <w:caps/>
                            <w:color w:val="FFFFFF" w:themeColor="background1"/>
                          </w:rPr>
                          <w:t>TSPSC</w:t>
                        </w:r>
                      </w:p>
                    </w:sdtContent>
                  </w:sdt>
                </w:txbxContent>
              </v:textbox>
              <w10:wrap type="square" anchorx="margin" anchory="page"/>
            </v:rect>
          </w:pict>
        </mc:Fallback>
      </mc:AlternateContent>
    </w:r>
    <w:r>
      <w:t>VISIT PHARMASTUFF WEBSITE IN GOOGLE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B767" w14:textId="7F40A5EB" w:rsidR="00A20081" w:rsidRPr="003A3592" w:rsidRDefault="00A20081">
    <w:pPr>
      <w:pStyle w:val="Header"/>
      <w:rPr>
        <w:b/>
        <w:bCs/>
      </w:rPr>
    </w:pPr>
    <w:r w:rsidRPr="003A3592">
      <w:rPr>
        <w:b/>
        <w:bCs/>
      </w:rPr>
      <w:t xml:space="preserve">MORE INFO VISIT PHARMASTUFF.ORG.IN WEBSITE IN GOOGLE </w:t>
    </w:r>
  </w:p>
  <w:p w14:paraId="1100DFB1" w14:textId="77777777" w:rsidR="00145557" w:rsidRDefault="0014555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8E07" w14:textId="77777777" w:rsidR="00145557" w:rsidRDefault="00145557">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9687" w14:textId="77777777" w:rsidR="00145557" w:rsidRDefault="00145557">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48D6" w14:textId="77777777" w:rsidR="00145557" w:rsidRDefault="00145557">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B494" w14:textId="77777777" w:rsidR="00145557" w:rsidRDefault="00000000">
    <w:pPr>
      <w:tabs>
        <w:tab w:val="right" w:pos="9367"/>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24FA" w14:textId="77777777" w:rsidR="00145557" w:rsidRDefault="00000000">
    <w:pPr>
      <w:tabs>
        <w:tab w:val="right" w:pos="9367"/>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74DE" w14:textId="77777777" w:rsidR="00145557" w:rsidRDefault="0014555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24B"/>
    <w:multiLevelType w:val="hybridMultilevel"/>
    <w:tmpl w:val="65FE1704"/>
    <w:lvl w:ilvl="0" w:tplc="579E9BB2">
      <w:start w:val="1"/>
      <w:numFmt w:val="decimal"/>
      <w:lvlText w:val="%1)"/>
      <w:lvlJc w:val="left"/>
      <w:pPr>
        <w:ind w:left="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2AB47E">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9C5428">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5030A6">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8AA8FC">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840436">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86B0D8">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CAF5AA">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680DC4">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084B5A"/>
    <w:multiLevelType w:val="hybridMultilevel"/>
    <w:tmpl w:val="06786858"/>
    <w:lvl w:ilvl="0" w:tplc="58D8E0DC">
      <w:start w:val="1"/>
      <w:numFmt w:val="lowerLetter"/>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8C4AC8">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F0BBCA">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AE0474">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FCB0D4">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DA0512">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14A0A2">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B233B0">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7C2F92">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B6797C"/>
    <w:multiLevelType w:val="hybridMultilevel"/>
    <w:tmpl w:val="A7FAC6C2"/>
    <w:lvl w:ilvl="0" w:tplc="BE8445FA">
      <w:start w:val="9"/>
      <w:numFmt w:val="lowerRoman"/>
      <w:lvlText w:val="%1)"/>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64B4E2">
      <w:start w:val="1"/>
      <w:numFmt w:val="lowerLetter"/>
      <w:lvlText w:val="%2"/>
      <w:lvlJc w:val="left"/>
      <w:pPr>
        <w:ind w:left="1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98931C">
      <w:start w:val="1"/>
      <w:numFmt w:val="lowerRoman"/>
      <w:lvlText w:val="%3"/>
      <w:lvlJc w:val="left"/>
      <w:pPr>
        <w:ind w:left="2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FCE6AC">
      <w:start w:val="1"/>
      <w:numFmt w:val="decimal"/>
      <w:lvlText w:val="%4"/>
      <w:lvlJc w:val="left"/>
      <w:pPr>
        <w:ind w:left="2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DAEED8">
      <w:start w:val="1"/>
      <w:numFmt w:val="lowerLetter"/>
      <w:lvlText w:val="%5"/>
      <w:lvlJc w:val="left"/>
      <w:pPr>
        <w:ind w:left="3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7E8230">
      <w:start w:val="1"/>
      <w:numFmt w:val="lowerRoman"/>
      <w:lvlText w:val="%6"/>
      <w:lvlJc w:val="left"/>
      <w:pPr>
        <w:ind w:left="4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60CD50">
      <w:start w:val="1"/>
      <w:numFmt w:val="decimal"/>
      <w:lvlText w:val="%7"/>
      <w:lvlJc w:val="left"/>
      <w:pPr>
        <w:ind w:left="4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E292A8">
      <w:start w:val="1"/>
      <w:numFmt w:val="lowerLetter"/>
      <w:lvlText w:val="%8"/>
      <w:lvlJc w:val="left"/>
      <w:pPr>
        <w:ind w:left="5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8A8E3C">
      <w:start w:val="1"/>
      <w:numFmt w:val="lowerRoman"/>
      <w:lvlText w:val="%9"/>
      <w:lvlJc w:val="left"/>
      <w:pPr>
        <w:ind w:left="6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4854FD"/>
    <w:multiLevelType w:val="hybridMultilevel"/>
    <w:tmpl w:val="7B32C6BE"/>
    <w:lvl w:ilvl="0" w:tplc="E702D592">
      <w:start w:val="1"/>
      <w:numFmt w:val="decimal"/>
      <w:lvlText w:val="%1)"/>
      <w:lvlJc w:val="left"/>
      <w:pPr>
        <w:ind w:left="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F88DF0">
      <w:start w:val="1"/>
      <w:numFmt w:val="bullet"/>
      <w:lvlText w:val="➢"/>
      <w:lvlJc w:val="left"/>
      <w:pPr>
        <w:ind w:left="179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6929DC6">
      <w:start w:val="1"/>
      <w:numFmt w:val="bullet"/>
      <w:lvlText w:val="▪"/>
      <w:lvlJc w:val="left"/>
      <w:pPr>
        <w:ind w:left="199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1F4ABAB6">
      <w:start w:val="1"/>
      <w:numFmt w:val="bullet"/>
      <w:lvlText w:val="•"/>
      <w:lvlJc w:val="left"/>
      <w:pPr>
        <w:ind w:left="271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588EA380">
      <w:start w:val="1"/>
      <w:numFmt w:val="bullet"/>
      <w:lvlText w:val="o"/>
      <w:lvlJc w:val="left"/>
      <w:pPr>
        <w:ind w:left="343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E74CFB7E">
      <w:start w:val="1"/>
      <w:numFmt w:val="bullet"/>
      <w:lvlText w:val="▪"/>
      <w:lvlJc w:val="left"/>
      <w:pPr>
        <w:ind w:left="415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ED2DC6A">
      <w:start w:val="1"/>
      <w:numFmt w:val="bullet"/>
      <w:lvlText w:val="•"/>
      <w:lvlJc w:val="left"/>
      <w:pPr>
        <w:ind w:left="487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581CA8C8">
      <w:start w:val="1"/>
      <w:numFmt w:val="bullet"/>
      <w:lvlText w:val="o"/>
      <w:lvlJc w:val="left"/>
      <w:pPr>
        <w:ind w:left="559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90768BD6">
      <w:start w:val="1"/>
      <w:numFmt w:val="bullet"/>
      <w:lvlText w:val="▪"/>
      <w:lvlJc w:val="left"/>
      <w:pPr>
        <w:ind w:left="631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B9D1A50"/>
    <w:multiLevelType w:val="hybridMultilevel"/>
    <w:tmpl w:val="5728058A"/>
    <w:lvl w:ilvl="0" w:tplc="C28633BA">
      <w:start w:val="1"/>
      <w:numFmt w:val="decimal"/>
      <w:lvlText w:val="(%1)"/>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8681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1CCA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6486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44B3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B6E1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D04D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9039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B252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1F5565"/>
    <w:multiLevelType w:val="hybridMultilevel"/>
    <w:tmpl w:val="9176C5EA"/>
    <w:lvl w:ilvl="0" w:tplc="35C06252">
      <w:start w:val="12"/>
      <w:numFmt w:val="decimal"/>
      <w:lvlText w:val="%1)"/>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0635AA">
      <w:start w:val="1"/>
      <w:numFmt w:val="lowerLetter"/>
      <w:lvlText w:val="%2"/>
      <w:lvlJc w:val="left"/>
      <w:pPr>
        <w:ind w:left="1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AAE29C">
      <w:start w:val="1"/>
      <w:numFmt w:val="lowerRoman"/>
      <w:lvlText w:val="%3"/>
      <w:lvlJc w:val="left"/>
      <w:pPr>
        <w:ind w:left="1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2CA792">
      <w:start w:val="1"/>
      <w:numFmt w:val="decimal"/>
      <w:lvlText w:val="%4"/>
      <w:lvlJc w:val="left"/>
      <w:pPr>
        <w:ind w:left="2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BCE46E">
      <w:start w:val="1"/>
      <w:numFmt w:val="lowerLetter"/>
      <w:lvlText w:val="%5"/>
      <w:lvlJc w:val="left"/>
      <w:pPr>
        <w:ind w:left="3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56DFF4">
      <w:start w:val="1"/>
      <w:numFmt w:val="lowerRoman"/>
      <w:lvlText w:val="%6"/>
      <w:lvlJc w:val="left"/>
      <w:pPr>
        <w:ind w:left="3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36FC8A">
      <w:start w:val="1"/>
      <w:numFmt w:val="decimal"/>
      <w:lvlText w:val="%7"/>
      <w:lvlJc w:val="left"/>
      <w:pPr>
        <w:ind w:left="4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C49F0A">
      <w:start w:val="1"/>
      <w:numFmt w:val="lowerLetter"/>
      <w:lvlText w:val="%8"/>
      <w:lvlJc w:val="left"/>
      <w:pPr>
        <w:ind w:left="5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2A32B6">
      <w:start w:val="1"/>
      <w:numFmt w:val="lowerRoman"/>
      <w:lvlText w:val="%9"/>
      <w:lvlJc w:val="left"/>
      <w:pPr>
        <w:ind w:left="6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961AEE"/>
    <w:multiLevelType w:val="hybridMultilevel"/>
    <w:tmpl w:val="858A6D8A"/>
    <w:lvl w:ilvl="0" w:tplc="AF4EC53E">
      <w:start w:val="1"/>
      <w:numFmt w:val="decimal"/>
      <w:lvlText w:val="%1)"/>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60B37A">
      <w:start w:val="2"/>
      <w:numFmt w:val="lowerRoman"/>
      <w:lvlText w:val="(%2)"/>
      <w:lvlJc w:val="left"/>
      <w:pPr>
        <w:ind w:left="10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514B442">
      <w:start w:val="1"/>
      <w:numFmt w:val="lowerRoman"/>
      <w:lvlText w:val="%3"/>
      <w:lvlJc w:val="left"/>
      <w:pPr>
        <w:ind w:left="15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C921D72">
      <w:start w:val="1"/>
      <w:numFmt w:val="decimal"/>
      <w:lvlText w:val="%4"/>
      <w:lvlJc w:val="left"/>
      <w:pPr>
        <w:ind w:left="22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FB051F6">
      <w:start w:val="1"/>
      <w:numFmt w:val="lowerLetter"/>
      <w:lvlText w:val="%5"/>
      <w:lvlJc w:val="left"/>
      <w:pPr>
        <w:ind w:left="30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2F45A1C">
      <w:start w:val="1"/>
      <w:numFmt w:val="lowerRoman"/>
      <w:lvlText w:val="%6"/>
      <w:lvlJc w:val="left"/>
      <w:pPr>
        <w:ind w:left="37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2B66372">
      <w:start w:val="1"/>
      <w:numFmt w:val="decimal"/>
      <w:lvlText w:val="%7"/>
      <w:lvlJc w:val="left"/>
      <w:pPr>
        <w:ind w:left="44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4E26BA6">
      <w:start w:val="1"/>
      <w:numFmt w:val="lowerLetter"/>
      <w:lvlText w:val="%8"/>
      <w:lvlJc w:val="left"/>
      <w:pPr>
        <w:ind w:left="51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8CAC4A0">
      <w:start w:val="1"/>
      <w:numFmt w:val="lowerRoman"/>
      <w:lvlText w:val="%9"/>
      <w:lvlJc w:val="left"/>
      <w:pPr>
        <w:ind w:left="58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0645832"/>
    <w:multiLevelType w:val="hybridMultilevel"/>
    <w:tmpl w:val="85E8B7CE"/>
    <w:lvl w:ilvl="0" w:tplc="F59C24C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D098AA">
      <w:start w:val="1"/>
      <w:numFmt w:val="lowerRoman"/>
      <w:lvlText w:val="(%2)"/>
      <w:lvlJc w:val="left"/>
      <w:pPr>
        <w:ind w:left="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24C8D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360A7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F04BE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56B2E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CABC1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BA08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0C5D5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B62ADB"/>
    <w:multiLevelType w:val="hybridMultilevel"/>
    <w:tmpl w:val="7F50B102"/>
    <w:lvl w:ilvl="0" w:tplc="3F1EBD44">
      <w:start w:val="1"/>
      <w:numFmt w:val="decimal"/>
      <w:lvlText w:val="%1"/>
      <w:lvlJc w:val="left"/>
      <w:pPr>
        <w:ind w:left="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B831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16E8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6EDD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676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4481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7A1F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AB7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78E3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8932DD"/>
    <w:multiLevelType w:val="hybridMultilevel"/>
    <w:tmpl w:val="10781E24"/>
    <w:lvl w:ilvl="0" w:tplc="9BBCF7B4">
      <w:start w:val="3"/>
      <w:numFmt w:val="lowerRoman"/>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3EC0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4CE6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BE03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AEF2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E055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7EF8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2A4D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A66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E25F35"/>
    <w:multiLevelType w:val="hybridMultilevel"/>
    <w:tmpl w:val="83B05E7E"/>
    <w:lvl w:ilvl="0" w:tplc="736A349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C800FE">
      <w:start w:val="1"/>
      <w:numFmt w:val="lowerLetter"/>
      <w:lvlText w:val="%2"/>
      <w:lvlJc w:val="left"/>
      <w:pPr>
        <w:ind w:left="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022086">
      <w:start w:val="1"/>
      <w:numFmt w:val="lowerRoman"/>
      <w:lvlRestart w:val="0"/>
      <w:lvlText w:val="%3)"/>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D24A66">
      <w:start w:val="1"/>
      <w:numFmt w:val="decimal"/>
      <w:lvlText w:val="%4"/>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0C83A8">
      <w:start w:val="1"/>
      <w:numFmt w:val="lowerLetter"/>
      <w:lvlText w:val="%5"/>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98DD24">
      <w:start w:val="1"/>
      <w:numFmt w:val="lowerRoman"/>
      <w:lvlText w:val="%6"/>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49CC0">
      <w:start w:val="1"/>
      <w:numFmt w:val="decimal"/>
      <w:lvlText w:val="%7"/>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24444A">
      <w:start w:val="1"/>
      <w:numFmt w:val="lowerLetter"/>
      <w:lvlText w:val="%8"/>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5EC8B0">
      <w:start w:val="1"/>
      <w:numFmt w:val="lowerRoman"/>
      <w:lvlText w:val="%9"/>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3C7AE2"/>
    <w:multiLevelType w:val="hybridMultilevel"/>
    <w:tmpl w:val="FEB64AB8"/>
    <w:lvl w:ilvl="0" w:tplc="F51277F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7A339A">
      <w:start w:val="1"/>
      <w:numFmt w:val="lowerRoman"/>
      <w:lvlText w:val="%2)"/>
      <w:lvlJc w:val="left"/>
      <w:pPr>
        <w:ind w:left="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364106">
      <w:start w:val="1"/>
      <w:numFmt w:val="lowerRoman"/>
      <w:lvlText w:val="%3"/>
      <w:lvlJc w:val="left"/>
      <w:pPr>
        <w:ind w:left="1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BCDB20">
      <w:start w:val="1"/>
      <w:numFmt w:val="decimal"/>
      <w:lvlText w:val="%4"/>
      <w:lvlJc w:val="left"/>
      <w:pPr>
        <w:ind w:left="2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C2012E">
      <w:start w:val="1"/>
      <w:numFmt w:val="lowerLetter"/>
      <w:lvlText w:val="%5"/>
      <w:lvlJc w:val="left"/>
      <w:pPr>
        <w:ind w:left="2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BC7B6E">
      <w:start w:val="1"/>
      <w:numFmt w:val="lowerRoman"/>
      <w:lvlText w:val="%6"/>
      <w:lvlJc w:val="left"/>
      <w:pPr>
        <w:ind w:left="3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1A4C04">
      <w:start w:val="1"/>
      <w:numFmt w:val="decimal"/>
      <w:lvlText w:val="%7"/>
      <w:lvlJc w:val="left"/>
      <w:pPr>
        <w:ind w:left="4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82D7C2">
      <w:start w:val="1"/>
      <w:numFmt w:val="lowerLetter"/>
      <w:lvlText w:val="%8"/>
      <w:lvlJc w:val="left"/>
      <w:pPr>
        <w:ind w:left="4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9EBEE4">
      <w:start w:val="1"/>
      <w:numFmt w:val="lowerRoman"/>
      <w:lvlText w:val="%9"/>
      <w:lvlJc w:val="left"/>
      <w:pPr>
        <w:ind w:left="5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017F8B"/>
    <w:multiLevelType w:val="hybridMultilevel"/>
    <w:tmpl w:val="B0F2DFFE"/>
    <w:lvl w:ilvl="0" w:tplc="A2E6DB8E">
      <w:start w:val="1"/>
      <w:numFmt w:val="decimal"/>
      <w:lvlText w:val="%1."/>
      <w:lvlJc w:val="left"/>
      <w:pPr>
        <w:ind w:left="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462B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6232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E438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56C5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7859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B615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3045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4009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AB2A8B"/>
    <w:multiLevelType w:val="hybridMultilevel"/>
    <w:tmpl w:val="C3A42204"/>
    <w:lvl w:ilvl="0" w:tplc="6B02A7DC">
      <w:start w:val="1"/>
      <w:numFmt w:val="decimal"/>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526D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F0C4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C22B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9A2C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28E6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68BD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CC3F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32D6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8B2860"/>
    <w:multiLevelType w:val="hybridMultilevel"/>
    <w:tmpl w:val="2CD2C572"/>
    <w:lvl w:ilvl="0" w:tplc="408CB36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DEE24B6">
      <w:start w:val="2"/>
      <w:numFmt w:val="lowerRoman"/>
      <w:lvlText w:val="(%2)"/>
      <w:lvlJc w:val="left"/>
      <w:pPr>
        <w:ind w:left="7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2D678B4">
      <w:start w:val="1"/>
      <w:numFmt w:val="lowerRoman"/>
      <w:lvlText w:val="%3"/>
      <w:lvlJc w:val="left"/>
      <w:pPr>
        <w:ind w:left="1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670D4E8">
      <w:start w:val="1"/>
      <w:numFmt w:val="decimal"/>
      <w:lvlText w:val="%4"/>
      <w:lvlJc w:val="left"/>
      <w:pPr>
        <w:ind w:left="2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6FA2996">
      <w:start w:val="1"/>
      <w:numFmt w:val="lowerLetter"/>
      <w:lvlText w:val="%5"/>
      <w:lvlJc w:val="left"/>
      <w:pPr>
        <w:ind w:left="29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BE2EBF0">
      <w:start w:val="1"/>
      <w:numFmt w:val="lowerRoman"/>
      <w:lvlText w:val="%6"/>
      <w:lvlJc w:val="left"/>
      <w:pPr>
        <w:ind w:left="36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B442D50">
      <w:start w:val="1"/>
      <w:numFmt w:val="decimal"/>
      <w:lvlText w:val="%7"/>
      <w:lvlJc w:val="left"/>
      <w:pPr>
        <w:ind w:left="4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E06A886">
      <w:start w:val="1"/>
      <w:numFmt w:val="lowerLetter"/>
      <w:lvlText w:val="%8"/>
      <w:lvlJc w:val="left"/>
      <w:pPr>
        <w:ind w:left="5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F886EB6">
      <w:start w:val="1"/>
      <w:numFmt w:val="lowerRoman"/>
      <w:lvlText w:val="%9"/>
      <w:lvlJc w:val="left"/>
      <w:pPr>
        <w:ind w:left="5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03307C"/>
    <w:multiLevelType w:val="hybridMultilevel"/>
    <w:tmpl w:val="7DB2ACF8"/>
    <w:lvl w:ilvl="0" w:tplc="208E39CA">
      <w:start w:val="1"/>
      <w:numFmt w:val="bullet"/>
      <w:lvlText w:val="➢"/>
      <w:lvlJc w:val="left"/>
      <w:pPr>
        <w:ind w:left="134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BAE61EE">
      <w:start w:val="1"/>
      <w:numFmt w:val="bullet"/>
      <w:lvlText w:val="o"/>
      <w:lvlJc w:val="left"/>
      <w:pPr>
        <w:ind w:left="127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0186E5E">
      <w:start w:val="1"/>
      <w:numFmt w:val="bullet"/>
      <w:lvlText w:val="▪"/>
      <w:lvlJc w:val="left"/>
      <w:pPr>
        <w:ind w:left="199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A7108412">
      <w:start w:val="1"/>
      <w:numFmt w:val="bullet"/>
      <w:lvlText w:val="•"/>
      <w:lvlJc w:val="left"/>
      <w:pPr>
        <w:ind w:left="271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4F3652BC">
      <w:start w:val="1"/>
      <w:numFmt w:val="bullet"/>
      <w:lvlText w:val="o"/>
      <w:lvlJc w:val="left"/>
      <w:pPr>
        <w:ind w:left="343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8FDC5AAE">
      <w:start w:val="1"/>
      <w:numFmt w:val="bullet"/>
      <w:lvlText w:val="▪"/>
      <w:lvlJc w:val="left"/>
      <w:pPr>
        <w:ind w:left="415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2EACC4C4">
      <w:start w:val="1"/>
      <w:numFmt w:val="bullet"/>
      <w:lvlText w:val="•"/>
      <w:lvlJc w:val="left"/>
      <w:pPr>
        <w:ind w:left="487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2A0431DE">
      <w:start w:val="1"/>
      <w:numFmt w:val="bullet"/>
      <w:lvlText w:val="o"/>
      <w:lvlJc w:val="left"/>
      <w:pPr>
        <w:ind w:left="559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5DFE3754">
      <w:start w:val="1"/>
      <w:numFmt w:val="bullet"/>
      <w:lvlText w:val="▪"/>
      <w:lvlJc w:val="left"/>
      <w:pPr>
        <w:ind w:left="631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7FF435F"/>
    <w:multiLevelType w:val="hybridMultilevel"/>
    <w:tmpl w:val="AD46EE96"/>
    <w:lvl w:ilvl="0" w:tplc="76D89FDA">
      <w:start w:val="1"/>
      <w:numFmt w:val="decimal"/>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D832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CA3E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00F8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6A2F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9015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94C3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0C58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20A3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8E36FF7"/>
    <w:multiLevelType w:val="hybridMultilevel"/>
    <w:tmpl w:val="327E90F2"/>
    <w:lvl w:ilvl="0" w:tplc="1EB09B7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7ACC08">
      <w:start w:val="1"/>
      <w:numFmt w:val="lowerLetter"/>
      <w:lvlText w:val="%2"/>
      <w:lvlJc w:val="left"/>
      <w:pPr>
        <w:ind w:left="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5A7996">
      <w:start w:val="1"/>
      <w:numFmt w:val="decimal"/>
      <w:lvlRestart w:val="0"/>
      <w:lvlText w:val="%3."/>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EEFA88">
      <w:start w:val="1"/>
      <w:numFmt w:val="decimal"/>
      <w:lvlText w:val="%4"/>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26B0B6">
      <w:start w:val="1"/>
      <w:numFmt w:val="lowerLetter"/>
      <w:lvlText w:val="%5"/>
      <w:lvlJc w:val="left"/>
      <w:pPr>
        <w:ind w:left="2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0A2100">
      <w:start w:val="1"/>
      <w:numFmt w:val="lowerRoman"/>
      <w:lvlText w:val="%6"/>
      <w:lvlJc w:val="left"/>
      <w:pPr>
        <w:ind w:left="2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2EB298">
      <w:start w:val="1"/>
      <w:numFmt w:val="decimal"/>
      <w:lvlText w:val="%7"/>
      <w:lvlJc w:val="left"/>
      <w:pPr>
        <w:ind w:left="3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34191C">
      <w:start w:val="1"/>
      <w:numFmt w:val="lowerLetter"/>
      <w:lvlText w:val="%8"/>
      <w:lvlJc w:val="left"/>
      <w:pPr>
        <w:ind w:left="4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089750">
      <w:start w:val="1"/>
      <w:numFmt w:val="lowerRoman"/>
      <w:lvlText w:val="%9"/>
      <w:lvlJc w:val="left"/>
      <w:pPr>
        <w:ind w:left="5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9993DC1"/>
    <w:multiLevelType w:val="hybridMultilevel"/>
    <w:tmpl w:val="8AECF872"/>
    <w:lvl w:ilvl="0" w:tplc="CC124B94">
      <w:start w:val="8"/>
      <w:numFmt w:val="decimal"/>
      <w:lvlText w:val="%1)"/>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013E2">
      <w:start w:val="1"/>
      <w:numFmt w:val="lowerLetter"/>
      <w:lvlText w:val="%2"/>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7C09A0">
      <w:start w:val="1"/>
      <w:numFmt w:val="lowerRoman"/>
      <w:lvlText w:val="%3"/>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1C9960">
      <w:start w:val="1"/>
      <w:numFmt w:val="decimal"/>
      <w:lvlText w:val="%4"/>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E3B06">
      <w:start w:val="1"/>
      <w:numFmt w:val="lowerLetter"/>
      <w:lvlText w:val="%5"/>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7482AE">
      <w:start w:val="1"/>
      <w:numFmt w:val="lowerRoman"/>
      <w:lvlText w:val="%6"/>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AC22DE">
      <w:start w:val="1"/>
      <w:numFmt w:val="decimal"/>
      <w:lvlText w:val="%7"/>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4D154">
      <w:start w:val="1"/>
      <w:numFmt w:val="lowerLetter"/>
      <w:lvlText w:val="%8"/>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72A5DC">
      <w:start w:val="1"/>
      <w:numFmt w:val="lowerRoman"/>
      <w:lvlText w:val="%9"/>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BD86F69"/>
    <w:multiLevelType w:val="hybridMultilevel"/>
    <w:tmpl w:val="B7EC7D1E"/>
    <w:lvl w:ilvl="0" w:tplc="83C6AC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22D690">
      <w:start w:val="1"/>
      <w:numFmt w:val="lowerLetter"/>
      <w:lvlText w:val="%2)"/>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A223E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0A4BA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8CE98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9050B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18BA5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123CA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78BD7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DA03D0B"/>
    <w:multiLevelType w:val="hybridMultilevel"/>
    <w:tmpl w:val="424CEB4E"/>
    <w:lvl w:ilvl="0" w:tplc="D57480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7E16D4">
      <w:start w:val="1"/>
      <w:numFmt w:val="upp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405A0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AAE96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84DCB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A442C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7E264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B8082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30EA3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01E631C"/>
    <w:multiLevelType w:val="hybridMultilevel"/>
    <w:tmpl w:val="E68C28F0"/>
    <w:lvl w:ilvl="0" w:tplc="0AD86B4C">
      <w:start w:val="1"/>
      <w:numFmt w:val="decimal"/>
      <w:lvlText w:val="%1."/>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6851C6">
      <w:start w:val="1"/>
      <w:numFmt w:val="lowerLetter"/>
      <w:lvlText w:val="%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7C122E">
      <w:start w:val="1"/>
      <w:numFmt w:val="lowerRoman"/>
      <w:lvlText w:val="%3"/>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FA7C2C">
      <w:start w:val="1"/>
      <w:numFmt w:val="decimal"/>
      <w:lvlText w:val="%4"/>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8E5688">
      <w:start w:val="1"/>
      <w:numFmt w:val="lowerLetter"/>
      <w:lvlText w:val="%5"/>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B43C2E">
      <w:start w:val="1"/>
      <w:numFmt w:val="lowerRoman"/>
      <w:lvlText w:val="%6"/>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74E31A">
      <w:start w:val="1"/>
      <w:numFmt w:val="decimal"/>
      <w:lvlText w:val="%7"/>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613F8">
      <w:start w:val="1"/>
      <w:numFmt w:val="lowerLetter"/>
      <w:lvlText w:val="%8"/>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70B6C4">
      <w:start w:val="1"/>
      <w:numFmt w:val="lowerRoman"/>
      <w:lvlText w:val="%9"/>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FD0047"/>
    <w:multiLevelType w:val="hybridMultilevel"/>
    <w:tmpl w:val="A4E43A8C"/>
    <w:lvl w:ilvl="0" w:tplc="5650ABC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6889E">
      <w:start w:val="1"/>
      <w:numFmt w:val="lowerRoman"/>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AC842C">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62007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6D81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8460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7CA65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1AF61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3C05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7E3771C"/>
    <w:multiLevelType w:val="hybridMultilevel"/>
    <w:tmpl w:val="8A7E8E7C"/>
    <w:lvl w:ilvl="0" w:tplc="BE0A2E5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DAFB8E">
      <w:start w:val="1"/>
      <w:numFmt w:val="lowerRoman"/>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6C93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9C277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5254D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6050B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8AE5F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B2C57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925CA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B5B6884"/>
    <w:multiLevelType w:val="hybridMultilevel"/>
    <w:tmpl w:val="BE64A63E"/>
    <w:lvl w:ilvl="0" w:tplc="413E66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002A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948F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4AF6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F8EB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5A95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6877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443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68B1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2616F3C"/>
    <w:multiLevelType w:val="hybridMultilevel"/>
    <w:tmpl w:val="42460CF6"/>
    <w:lvl w:ilvl="0" w:tplc="ADD454C8">
      <w:start w:val="1"/>
      <w:numFmt w:val="decimal"/>
      <w:lvlText w:val="(%1)"/>
      <w:lvlJc w:val="left"/>
      <w:pPr>
        <w:ind w:left="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8A9DFC">
      <w:start w:val="1"/>
      <w:numFmt w:val="lowerLetter"/>
      <w:lvlText w:val="(%2)"/>
      <w:lvlJc w:val="left"/>
      <w:pPr>
        <w:ind w:left="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EAFABE">
      <w:start w:val="1"/>
      <w:numFmt w:val="lowerLetter"/>
      <w:lvlText w:val="(%3)"/>
      <w:lvlJc w:val="left"/>
      <w:pPr>
        <w:ind w:left="1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4CD6B2">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B8EE5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B43820">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C2F122">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D0BA82">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C80CB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3C66C1F"/>
    <w:multiLevelType w:val="hybridMultilevel"/>
    <w:tmpl w:val="60A04EE0"/>
    <w:lvl w:ilvl="0" w:tplc="3A96F868">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48E3546">
      <w:start w:val="1"/>
      <w:numFmt w:val="lowerLetter"/>
      <w:lvlText w:val="%2"/>
      <w:lvlJc w:val="left"/>
      <w:pPr>
        <w:ind w:left="5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300E186">
      <w:start w:val="1"/>
      <w:numFmt w:val="lowerLetter"/>
      <w:lvlRestart w:val="0"/>
      <w:lvlText w:val="%3)"/>
      <w:lvlJc w:val="left"/>
      <w:pPr>
        <w:ind w:left="7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662FEB8">
      <w:start w:val="1"/>
      <w:numFmt w:val="decimal"/>
      <w:lvlText w:val="%4"/>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4C6EDA6">
      <w:start w:val="1"/>
      <w:numFmt w:val="lowerLetter"/>
      <w:lvlText w:val="%5"/>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B9A99B4">
      <w:start w:val="1"/>
      <w:numFmt w:val="lowerRoman"/>
      <w:lvlText w:val="%6"/>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7346E42">
      <w:start w:val="1"/>
      <w:numFmt w:val="decimal"/>
      <w:lvlText w:val="%7"/>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D3E8442">
      <w:start w:val="1"/>
      <w:numFmt w:val="lowerLetter"/>
      <w:lvlText w:val="%8"/>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BB85C76">
      <w:start w:val="1"/>
      <w:numFmt w:val="lowerRoman"/>
      <w:lvlText w:val="%9"/>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654A075B"/>
    <w:multiLevelType w:val="hybridMultilevel"/>
    <w:tmpl w:val="B60EA6D2"/>
    <w:lvl w:ilvl="0" w:tplc="69C422A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604D44">
      <w:start w:val="2"/>
      <w:numFmt w:val="lowerLetter"/>
      <w:lvlRestart w:val="0"/>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6060AA">
      <w:start w:val="1"/>
      <w:numFmt w:val="lowerRoman"/>
      <w:lvlText w:val="%3"/>
      <w:lvlJc w:val="left"/>
      <w:pPr>
        <w:ind w:left="1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349DA8">
      <w:start w:val="1"/>
      <w:numFmt w:val="decimal"/>
      <w:lvlText w:val="%4"/>
      <w:lvlJc w:val="left"/>
      <w:pPr>
        <w:ind w:left="2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DE06C6">
      <w:start w:val="1"/>
      <w:numFmt w:val="lowerLetter"/>
      <w:lvlText w:val="%5"/>
      <w:lvlJc w:val="left"/>
      <w:pPr>
        <w:ind w:left="3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B4C35A">
      <w:start w:val="1"/>
      <w:numFmt w:val="lowerRoman"/>
      <w:lvlText w:val="%6"/>
      <w:lvlJc w:val="left"/>
      <w:pPr>
        <w:ind w:left="4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A67A9E">
      <w:start w:val="1"/>
      <w:numFmt w:val="decimal"/>
      <w:lvlText w:val="%7"/>
      <w:lvlJc w:val="left"/>
      <w:pPr>
        <w:ind w:left="4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A21A78">
      <w:start w:val="1"/>
      <w:numFmt w:val="lowerLetter"/>
      <w:lvlText w:val="%8"/>
      <w:lvlJc w:val="left"/>
      <w:pPr>
        <w:ind w:left="5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50EE32">
      <w:start w:val="1"/>
      <w:numFmt w:val="lowerRoman"/>
      <w:lvlText w:val="%9"/>
      <w:lvlJc w:val="left"/>
      <w:pPr>
        <w:ind w:left="6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CF39B1"/>
    <w:multiLevelType w:val="hybridMultilevel"/>
    <w:tmpl w:val="0EE83A38"/>
    <w:lvl w:ilvl="0" w:tplc="FBE2AC5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05916">
      <w:start w:val="1"/>
      <w:numFmt w:val="lowerRoman"/>
      <w:lvlText w:val="%2)"/>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727596">
      <w:start w:val="1"/>
      <w:numFmt w:val="lowerRoman"/>
      <w:lvlText w:val="%3"/>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645DE8">
      <w:start w:val="1"/>
      <w:numFmt w:val="decimal"/>
      <w:lvlText w:val="%4"/>
      <w:lvlJc w:val="left"/>
      <w:pPr>
        <w:ind w:left="2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228CBA">
      <w:start w:val="1"/>
      <w:numFmt w:val="lowerLetter"/>
      <w:lvlText w:val="%5"/>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D24E38">
      <w:start w:val="1"/>
      <w:numFmt w:val="lowerRoman"/>
      <w:lvlText w:val="%6"/>
      <w:lvlJc w:val="left"/>
      <w:pPr>
        <w:ind w:left="3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98AAA6">
      <w:start w:val="1"/>
      <w:numFmt w:val="decimal"/>
      <w:lvlText w:val="%7"/>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BE30F0">
      <w:start w:val="1"/>
      <w:numFmt w:val="lowerLetter"/>
      <w:lvlText w:val="%8"/>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A2674A">
      <w:start w:val="1"/>
      <w:numFmt w:val="lowerRoman"/>
      <w:lvlText w:val="%9"/>
      <w:lvlJc w:val="left"/>
      <w:pPr>
        <w:ind w:left="5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8240484"/>
    <w:multiLevelType w:val="hybridMultilevel"/>
    <w:tmpl w:val="E83A9054"/>
    <w:lvl w:ilvl="0" w:tplc="944CC2CE">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90B2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E816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0685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6C3E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065E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6C53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0267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E03B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B821F70"/>
    <w:multiLevelType w:val="hybridMultilevel"/>
    <w:tmpl w:val="789C8CC6"/>
    <w:lvl w:ilvl="0" w:tplc="0CE6594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922248">
      <w:start w:val="1"/>
      <w:numFmt w:val="lowerLetter"/>
      <w:lvlText w:val="%2"/>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5C270C">
      <w:start w:val="1"/>
      <w:numFmt w:val="lowerRoman"/>
      <w:lvlRestart w:val="0"/>
      <w:lvlText w:val="%3)"/>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429F00">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2681B6">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F21790">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CC8ACC">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CF358">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C2D5B4">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D187AB2"/>
    <w:multiLevelType w:val="hybridMultilevel"/>
    <w:tmpl w:val="7F4AC6A4"/>
    <w:lvl w:ilvl="0" w:tplc="2AB0277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545D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5811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A2C2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13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4AE2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54F3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CF1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9013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E97239"/>
    <w:multiLevelType w:val="hybridMultilevel"/>
    <w:tmpl w:val="A6E8A032"/>
    <w:lvl w:ilvl="0" w:tplc="2BA2659A">
      <w:start w:val="2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E402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325E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62DC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1E61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D6EE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4A2B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74EC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306D5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1BA41AA"/>
    <w:multiLevelType w:val="hybridMultilevel"/>
    <w:tmpl w:val="965EFCA6"/>
    <w:lvl w:ilvl="0" w:tplc="22068740">
      <w:start w:val="1"/>
      <w:numFmt w:val="decimal"/>
      <w:lvlText w:val="%1)"/>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947B3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D4AC1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6493F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C4D1C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A0179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ACAC3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329D8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2884B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3FB28F0"/>
    <w:multiLevelType w:val="hybridMultilevel"/>
    <w:tmpl w:val="60C49CE4"/>
    <w:lvl w:ilvl="0" w:tplc="843463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989764">
      <w:start w:val="3"/>
      <w:numFmt w:val="lowerRoman"/>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B0827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D0042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5A0D6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9C2DE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9889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6C15F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72918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7247901"/>
    <w:multiLevelType w:val="hybridMultilevel"/>
    <w:tmpl w:val="C22E024E"/>
    <w:lvl w:ilvl="0" w:tplc="D264D5C6">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820F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58DB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1205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8087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0060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82FB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D6D1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E4A4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7C50F99"/>
    <w:multiLevelType w:val="hybridMultilevel"/>
    <w:tmpl w:val="190E96B6"/>
    <w:lvl w:ilvl="0" w:tplc="4A808D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307E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E4E3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E09B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C8B2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6043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EC1C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16D5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5865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B82C9B"/>
    <w:multiLevelType w:val="hybridMultilevel"/>
    <w:tmpl w:val="D798994C"/>
    <w:lvl w:ilvl="0" w:tplc="6280544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627B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94E45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0A6D0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9EF44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5CB17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C6E05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56DB9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26C3D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CED6508"/>
    <w:multiLevelType w:val="hybridMultilevel"/>
    <w:tmpl w:val="63807A98"/>
    <w:lvl w:ilvl="0" w:tplc="8C948006">
      <w:start w:val="1"/>
      <w:numFmt w:val="lowerRoman"/>
      <w:lvlText w:val="(%1)"/>
      <w:lvlJc w:val="left"/>
      <w:pPr>
        <w:ind w:left="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F09224">
      <w:start w:val="1"/>
      <w:numFmt w:val="lowerLetter"/>
      <w:lvlText w:val="%2"/>
      <w:lvlJc w:val="left"/>
      <w:pPr>
        <w:ind w:left="1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802212">
      <w:start w:val="1"/>
      <w:numFmt w:val="lowerRoman"/>
      <w:lvlText w:val="%3"/>
      <w:lvlJc w:val="left"/>
      <w:pPr>
        <w:ind w:left="2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70B100">
      <w:start w:val="1"/>
      <w:numFmt w:val="decimal"/>
      <w:lvlText w:val="%4"/>
      <w:lvlJc w:val="left"/>
      <w:pPr>
        <w:ind w:left="2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6A39DE">
      <w:start w:val="1"/>
      <w:numFmt w:val="lowerLetter"/>
      <w:lvlText w:val="%5"/>
      <w:lvlJc w:val="left"/>
      <w:pPr>
        <w:ind w:left="3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0A1580">
      <w:start w:val="1"/>
      <w:numFmt w:val="lowerRoman"/>
      <w:lvlText w:val="%6"/>
      <w:lvlJc w:val="left"/>
      <w:pPr>
        <w:ind w:left="4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E68206">
      <w:start w:val="1"/>
      <w:numFmt w:val="decimal"/>
      <w:lvlText w:val="%7"/>
      <w:lvlJc w:val="left"/>
      <w:pPr>
        <w:ind w:left="4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6A349A">
      <w:start w:val="1"/>
      <w:numFmt w:val="lowerLetter"/>
      <w:lvlText w:val="%8"/>
      <w:lvlJc w:val="left"/>
      <w:pPr>
        <w:ind w:left="5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0ADA84">
      <w:start w:val="1"/>
      <w:numFmt w:val="lowerRoman"/>
      <w:lvlText w:val="%9"/>
      <w:lvlJc w:val="left"/>
      <w:pPr>
        <w:ind w:left="6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E0F6287"/>
    <w:multiLevelType w:val="hybridMultilevel"/>
    <w:tmpl w:val="1F9AB832"/>
    <w:lvl w:ilvl="0" w:tplc="C4E4F808">
      <w:start w:val="1"/>
      <w:numFmt w:val="lowerRoman"/>
      <w:lvlText w:val="%1."/>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E00FFE">
      <w:start w:val="1"/>
      <w:numFmt w:val="lowerLetter"/>
      <w:lvlText w:val="%2"/>
      <w:lvlJc w:val="left"/>
      <w:pPr>
        <w:ind w:left="1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10AD28">
      <w:start w:val="1"/>
      <w:numFmt w:val="lowerRoman"/>
      <w:lvlText w:val="%3"/>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308A72">
      <w:start w:val="1"/>
      <w:numFmt w:val="decimal"/>
      <w:lvlText w:val="%4"/>
      <w:lvlJc w:val="left"/>
      <w:pPr>
        <w:ind w:left="2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8A9AC0">
      <w:start w:val="1"/>
      <w:numFmt w:val="lowerLetter"/>
      <w:lvlText w:val="%5"/>
      <w:lvlJc w:val="left"/>
      <w:pPr>
        <w:ind w:left="3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24E3CA">
      <w:start w:val="1"/>
      <w:numFmt w:val="lowerRoman"/>
      <w:lvlText w:val="%6"/>
      <w:lvlJc w:val="left"/>
      <w:pPr>
        <w:ind w:left="3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0618C">
      <w:start w:val="1"/>
      <w:numFmt w:val="decimal"/>
      <w:lvlText w:val="%7"/>
      <w:lvlJc w:val="left"/>
      <w:pPr>
        <w:ind w:left="4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1C6DE0">
      <w:start w:val="1"/>
      <w:numFmt w:val="lowerLetter"/>
      <w:lvlText w:val="%8"/>
      <w:lvlJc w:val="left"/>
      <w:pPr>
        <w:ind w:left="5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B221D0">
      <w:start w:val="1"/>
      <w:numFmt w:val="lowerRoman"/>
      <w:lvlText w:val="%9"/>
      <w:lvlJc w:val="left"/>
      <w:pPr>
        <w:ind w:left="6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12797137">
    <w:abstractNumId w:val="28"/>
  </w:num>
  <w:num w:numId="2" w16cid:durableId="1511141101">
    <w:abstractNumId w:val="14"/>
  </w:num>
  <w:num w:numId="3" w16cid:durableId="1688017874">
    <w:abstractNumId w:val="39"/>
  </w:num>
  <w:num w:numId="4" w16cid:durableId="1969435992">
    <w:abstractNumId w:val="35"/>
  </w:num>
  <w:num w:numId="5" w16cid:durableId="204492785">
    <w:abstractNumId w:val="10"/>
  </w:num>
  <w:num w:numId="6" w16cid:durableId="1246037175">
    <w:abstractNumId w:val="26"/>
  </w:num>
  <w:num w:numId="7" w16cid:durableId="1648319014">
    <w:abstractNumId w:val="30"/>
  </w:num>
  <w:num w:numId="8" w16cid:durableId="135147002">
    <w:abstractNumId w:val="33"/>
  </w:num>
  <w:num w:numId="9" w16cid:durableId="1661226670">
    <w:abstractNumId w:val="27"/>
  </w:num>
  <w:num w:numId="10" w16cid:durableId="122381953">
    <w:abstractNumId w:val="19"/>
  </w:num>
  <w:num w:numId="11" w16cid:durableId="960499485">
    <w:abstractNumId w:val="11"/>
  </w:num>
  <w:num w:numId="12" w16cid:durableId="600140582">
    <w:abstractNumId w:val="2"/>
  </w:num>
  <w:num w:numId="13" w16cid:durableId="695473233">
    <w:abstractNumId w:val="24"/>
  </w:num>
  <w:num w:numId="14" w16cid:durableId="1364750050">
    <w:abstractNumId w:val="38"/>
  </w:num>
  <w:num w:numId="15" w16cid:durableId="1555198193">
    <w:abstractNumId w:val="25"/>
  </w:num>
  <w:num w:numId="16" w16cid:durableId="1625233399">
    <w:abstractNumId w:val="7"/>
  </w:num>
  <w:num w:numId="17" w16cid:durableId="1974749664">
    <w:abstractNumId w:val="23"/>
  </w:num>
  <w:num w:numId="18" w16cid:durableId="228537234">
    <w:abstractNumId w:val="22"/>
  </w:num>
  <w:num w:numId="19" w16cid:durableId="157504739">
    <w:abstractNumId w:val="34"/>
  </w:num>
  <w:num w:numId="20" w16cid:durableId="1895895641">
    <w:abstractNumId w:val="20"/>
  </w:num>
  <w:num w:numId="21" w16cid:durableId="1840195384">
    <w:abstractNumId w:val="9"/>
  </w:num>
  <w:num w:numId="22" w16cid:durableId="1652559391">
    <w:abstractNumId w:val="36"/>
  </w:num>
  <w:num w:numId="23" w16cid:durableId="207961730">
    <w:abstractNumId w:val="1"/>
  </w:num>
  <w:num w:numId="24" w16cid:durableId="458380401">
    <w:abstractNumId w:val="21"/>
  </w:num>
  <w:num w:numId="25" w16cid:durableId="148323876">
    <w:abstractNumId w:val="12"/>
  </w:num>
  <w:num w:numId="26" w16cid:durableId="1192764895">
    <w:abstractNumId w:val="6"/>
  </w:num>
  <w:num w:numId="27" w16cid:durableId="770399228">
    <w:abstractNumId w:val="0"/>
  </w:num>
  <w:num w:numId="28" w16cid:durableId="542207938">
    <w:abstractNumId w:val="3"/>
  </w:num>
  <w:num w:numId="29" w16cid:durableId="282418325">
    <w:abstractNumId w:val="18"/>
  </w:num>
  <w:num w:numId="30" w16cid:durableId="1154105962">
    <w:abstractNumId w:val="15"/>
  </w:num>
  <w:num w:numId="31" w16cid:durableId="776489467">
    <w:abstractNumId w:val="5"/>
  </w:num>
  <w:num w:numId="32" w16cid:durableId="718556315">
    <w:abstractNumId w:val="17"/>
  </w:num>
  <w:num w:numId="33" w16cid:durableId="178661651">
    <w:abstractNumId w:val="37"/>
  </w:num>
  <w:num w:numId="34" w16cid:durableId="593510304">
    <w:abstractNumId w:val="16"/>
  </w:num>
  <w:num w:numId="35" w16cid:durableId="1126003004">
    <w:abstractNumId w:val="29"/>
  </w:num>
  <w:num w:numId="36" w16cid:durableId="2062051609">
    <w:abstractNumId w:val="32"/>
  </w:num>
  <w:num w:numId="37" w16cid:durableId="1216425647">
    <w:abstractNumId w:val="8"/>
  </w:num>
  <w:num w:numId="38" w16cid:durableId="1665934132">
    <w:abstractNumId w:val="31"/>
  </w:num>
  <w:num w:numId="39" w16cid:durableId="106773447">
    <w:abstractNumId w:val="13"/>
  </w:num>
  <w:num w:numId="40" w16cid:durableId="742064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557"/>
    <w:rsid w:val="00145557"/>
    <w:rsid w:val="003A3592"/>
    <w:rsid w:val="005B25AF"/>
    <w:rsid w:val="00A20081"/>
    <w:rsid w:val="00C91D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E45C"/>
  <w15:docId w15:val="{6B5157A4-518E-4CDF-81B3-2386BC5B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7" w:lineRule="auto"/>
      <w:ind w:left="51" w:right="279"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245" w:hanging="10"/>
      <w:jc w:val="center"/>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0"/>
      <w:ind w:left="10" w:right="245" w:hanging="10"/>
      <w:jc w:val="center"/>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spacing w:after="4" w:line="250" w:lineRule="auto"/>
      <w:ind w:left="10" w:right="246" w:hanging="10"/>
      <w:jc w:val="center"/>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20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081"/>
    <w:rPr>
      <w:rFonts w:ascii="Arial" w:eastAsia="Arial" w:hAnsi="Arial" w:cs="Arial"/>
      <w:color w:val="000000"/>
    </w:rPr>
  </w:style>
  <w:style w:type="paragraph" w:styleId="Header">
    <w:name w:val="header"/>
    <w:basedOn w:val="Normal"/>
    <w:link w:val="HeaderChar"/>
    <w:uiPriority w:val="99"/>
    <w:unhideWhenUsed/>
    <w:rsid w:val="00A20081"/>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val="en-US" w:eastAsia="en-US"/>
    </w:rPr>
  </w:style>
  <w:style w:type="character" w:customStyle="1" w:styleId="HeaderChar">
    <w:name w:val="Header Char"/>
    <w:basedOn w:val="DefaultParagraphFont"/>
    <w:link w:val="Header"/>
    <w:uiPriority w:val="99"/>
    <w:rsid w:val="00A20081"/>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tspsc.gov.in/" TargetMode="External"/><Relationship Id="rId18" Type="http://schemas.openxmlformats.org/officeDocument/2006/relationships/hyperlink" Target="https://www.tspsc.gov.in/" TargetMode="External"/><Relationship Id="rId26" Type="http://schemas.openxmlformats.org/officeDocument/2006/relationships/hyperlink" Target="https://www.tspsc.gov.in/certificateformats.jsp" TargetMode="External"/><Relationship Id="rId39" Type="http://schemas.openxmlformats.org/officeDocument/2006/relationships/header" Target="header4.xml"/><Relationship Id="rId21" Type="http://schemas.openxmlformats.org/officeDocument/2006/relationships/hyperlink" Target="https://www.tspsc.gov.in/" TargetMode="External"/><Relationship Id="rId34" Type="http://schemas.openxmlformats.org/officeDocument/2006/relationships/header" Target="header2.xml"/><Relationship Id="rId42"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spsc.gov.in/" TargetMode="External"/><Relationship Id="rId29" Type="http://schemas.openxmlformats.org/officeDocument/2006/relationships/hyperlink" Target="https://www.tspsc.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spsc.gov.in/" TargetMode="External"/><Relationship Id="rId24" Type="http://schemas.openxmlformats.org/officeDocument/2006/relationships/hyperlink" Target="https://www.tspsc.gov.in/certificateformats.jsp" TargetMode="External"/><Relationship Id="rId32" Type="http://schemas.openxmlformats.org/officeDocument/2006/relationships/hyperlink" Target="https://www.tspsc.gov.in/" TargetMode="External"/><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spsc.gov.in/" TargetMode="External"/><Relationship Id="rId23" Type="http://schemas.openxmlformats.org/officeDocument/2006/relationships/hyperlink" Target="https://www.tspsc.gov.in/certificateformats.jsp" TargetMode="External"/><Relationship Id="rId28" Type="http://schemas.openxmlformats.org/officeDocument/2006/relationships/hyperlink" Target="https://www.tspsc.gov.in/" TargetMode="External"/><Relationship Id="rId36" Type="http://schemas.openxmlformats.org/officeDocument/2006/relationships/footer" Target="footer2.xml"/><Relationship Id="rId10" Type="http://schemas.openxmlformats.org/officeDocument/2006/relationships/hyperlink" Target="https://www.tspsc.gov.in/" TargetMode="External"/><Relationship Id="rId19" Type="http://schemas.openxmlformats.org/officeDocument/2006/relationships/hyperlink" Target="https://www.tspsc.gov.in/" TargetMode="External"/><Relationship Id="rId31" Type="http://schemas.openxmlformats.org/officeDocument/2006/relationships/hyperlink" Target="https://www.tspsc.gov.in/" TargetMode="Externa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www.tspsc.gov.in/" TargetMode="External"/><Relationship Id="rId14" Type="http://schemas.openxmlformats.org/officeDocument/2006/relationships/hyperlink" Target="https://www.tspsc.gov.in/" TargetMode="External"/><Relationship Id="rId22" Type="http://schemas.openxmlformats.org/officeDocument/2006/relationships/hyperlink" Target="https://www.tspsc.gov.in/" TargetMode="External"/><Relationship Id="rId27" Type="http://schemas.openxmlformats.org/officeDocument/2006/relationships/hyperlink" Target="https://www.tspsc.gov.in/" TargetMode="External"/><Relationship Id="rId30" Type="http://schemas.openxmlformats.org/officeDocument/2006/relationships/hyperlink" Target="https://www.tspsc.gov.in/" TargetMode="External"/><Relationship Id="rId35" Type="http://schemas.openxmlformats.org/officeDocument/2006/relationships/footer" Target="footer1.xml"/><Relationship Id="rId43" Type="http://schemas.openxmlformats.org/officeDocument/2006/relationships/header" Target="header8.xml"/><Relationship Id="rId8" Type="http://schemas.openxmlformats.org/officeDocument/2006/relationships/hyperlink" Target="https://www.tspsc.gov.in/" TargetMode="External"/><Relationship Id="rId3" Type="http://schemas.openxmlformats.org/officeDocument/2006/relationships/styles" Target="styles.xml"/><Relationship Id="rId12" Type="http://schemas.openxmlformats.org/officeDocument/2006/relationships/hyperlink" Target="https://www.tspsc.gov.in/" TargetMode="External"/><Relationship Id="rId17" Type="http://schemas.openxmlformats.org/officeDocument/2006/relationships/hyperlink" Target="https://www.tspsc.gov.in/" TargetMode="External"/><Relationship Id="rId25" Type="http://schemas.openxmlformats.org/officeDocument/2006/relationships/hyperlink" Target="https://www.tspsc.gov.in/certificateformats.jsp"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theme" Target="theme/theme1.xml"/><Relationship Id="rId20" Type="http://schemas.openxmlformats.org/officeDocument/2006/relationships/hyperlink" Target="https://www.tspsc.gov.in/" TargetMode="External"/><Relationship Id="rId4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87660-4CD4-4B27-837C-96A2E256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10992</Words>
  <Characters>62657</Characters>
  <Application>Microsoft Office Word</Application>
  <DocSecurity>0</DocSecurity>
  <Lines>522</Lines>
  <Paragraphs>147</Paragraphs>
  <ScaleCrop>false</ScaleCrop>
  <Company/>
  <LinksUpToDate>false</LinksUpToDate>
  <CharactersWithSpaces>73502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TSPSC</dc:title>
  <dc:subject/>
  <dc:creator>SRIDHAR</dc:creator>
  <cp:keywords/>
  <cp:lastModifiedBy>Sudheer Vanguri</cp:lastModifiedBy>
  <cp:revision>4</cp:revision>
  <dcterms:created xsi:type="dcterms:W3CDTF">2022-12-10T11:13:00Z</dcterms:created>
  <dcterms:modified xsi:type="dcterms:W3CDTF">2022-12-10T11:16:00Z</dcterms:modified>
</cp:coreProperties>
</file>